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b/>
          <w:sz w:val="28"/>
          <w:szCs w:val="28"/>
        </w:rPr>
        <w:t>11.1 Безработица и ее формы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794641">
        <w:rPr>
          <w:rStyle w:val="a5"/>
          <w:i/>
          <w:color w:val="000000"/>
          <w:szCs w:val="28"/>
        </w:rPr>
        <w:t>Безработица</w:t>
      </w:r>
      <w:r w:rsidRPr="00287E25">
        <w:rPr>
          <w:rStyle w:val="a5"/>
          <w:color w:val="000000"/>
          <w:szCs w:val="28"/>
        </w:rPr>
        <w:t xml:space="preserve"> </w:t>
      </w:r>
      <w:r w:rsidRPr="00287E25">
        <w:t>–</w:t>
      </w:r>
      <w:r w:rsidRPr="00287E25">
        <w:rPr>
          <w:color w:val="000000"/>
          <w:szCs w:val="28"/>
        </w:rPr>
        <w:t xml:space="preserve"> это социально-экономическое явление, заключающееся в том, что определенная часть экономически-активного населения не имеет работы, и соответственно, до</w:t>
      </w:r>
      <w:r w:rsidRPr="00287E25">
        <w:rPr>
          <w:color w:val="000000"/>
          <w:szCs w:val="28"/>
        </w:rPr>
        <w:softHyphen/>
        <w:t>хода (желающие работать не могут найти работу при обыч</w:t>
      </w:r>
      <w:r w:rsidRPr="00287E25">
        <w:rPr>
          <w:color w:val="000000"/>
          <w:szCs w:val="28"/>
        </w:rPr>
        <w:softHyphen/>
        <w:t>ной ставке заработной платы).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 xml:space="preserve">К </w:t>
      </w:r>
      <w:r w:rsidRPr="00794641">
        <w:rPr>
          <w:rStyle w:val="a5"/>
          <w:color w:val="000000"/>
          <w:szCs w:val="28"/>
        </w:rPr>
        <w:t>безработным</w:t>
      </w:r>
      <w:r w:rsidRPr="00287E25">
        <w:rPr>
          <w:rStyle w:val="a5"/>
          <w:color w:val="000000"/>
          <w:szCs w:val="28"/>
        </w:rPr>
        <w:t xml:space="preserve">, </w:t>
      </w:r>
      <w:r w:rsidRPr="00287E25">
        <w:rPr>
          <w:color w:val="000000"/>
          <w:szCs w:val="28"/>
        </w:rPr>
        <w:t>согласно стандартам Международной Организации Труда (МОТ), относят лиц 16 лет и старше, ко</w:t>
      </w:r>
      <w:r w:rsidRPr="00287E25">
        <w:rPr>
          <w:color w:val="000000"/>
          <w:szCs w:val="28"/>
        </w:rPr>
        <w:softHyphen/>
        <w:t>торые в рассматриваемый период: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8"/>
        </w:numPr>
        <w:tabs>
          <w:tab w:val="left" w:pos="578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не имели работы (доходного занятия);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8"/>
        </w:numPr>
        <w:tabs>
          <w:tab w:val="left" w:pos="586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занимались поиском работы, т.е. обращались в государст</w:t>
      </w:r>
      <w:r w:rsidRPr="00287E25">
        <w:rPr>
          <w:color w:val="000000"/>
          <w:szCs w:val="28"/>
        </w:rPr>
        <w:softHyphen/>
        <w:t>венную или коммерческую службу занятости, использовали или помещали объявления в печати, непосредственно обращались к администрации предприятия (работодателю), использовали личные связи и т.д. или предпринимали шаги к организации собственного дела;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8"/>
        </w:numPr>
        <w:tabs>
          <w:tab w:val="left" w:pos="583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были готовы приступить к работе.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 xml:space="preserve">При отнесении к безработным должны быть соблюдены все три критерия, перечисленные </w:t>
      </w:r>
      <w:r w:rsidRPr="00282D9A">
        <w:rPr>
          <w:color w:val="000000"/>
          <w:szCs w:val="28"/>
        </w:rPr>
        <w:t>выше.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Учащиеся, студенты, пенсионеры и инвалиды учитыва</w:t>
      </w:r>
      <w:r w:rsidRPr="00287E25">
        <w:rPr>
          <w:color w:val="000000"/>
          <w:szCs w:val="28"/>
        </w:rPr>
        <w:softHyphen/>
        <w:t>ются органами статистики как безработные, если они зани</w:t>
      </w:r>
      <w:r w:rsidRPr="00287E25">
        <w:rPr>
          <w:color w:val="000000"/>
          <w:szCs w:val="28"/>
        </w:rPr>
        <w:softHyphen/>
        <w:t>маются поиском работы и готовы приступить к ней. Стати</w:t>
      </w:r>
      <w:r w:rsidRPr="00287E25">
        <w:rPr>
          <w:color w:val="000000"/>
          <w:szCs w:val="28"/>
        </w:rPr>
        <w:softHyphen/>
        <w:t>стические органы выделяют также показатель числа безработ</w:t>
      </w:r>
      <w:r w:rsidRPr="00287E25">
        <w:rPr>
          <w:color w:val="000000"/>
          <w:szCs w:val="28"/>
        </w:rPr>
        <w:softHyphen/>
        <w:t>ных, зарегистрированных в органах государственной службы занятости.</w:t>
      </w:r>
    </w:p>
    <w:p w:rsidR="000C2680" w:rsidRPr="00287E25" w:rsidRDefault="000C2680" w:rsidP="000C2680">
      <w:pPr>
        <w:pStyle w:val="a3"/>
        <w:widowControl w:val="0"/>
        <w:ind w:firstLine="567"/>
        <w:rPr>
          <w:color w:val="000000"/>
          <w:szCs w:val="28"/>
        </w:rPr>
      </w:pPr>
      <w:r w:rsidRPr="00794641">
        <w:rPr>
          <w:rStyle w:val="a5"/>
          <w:i/>
          <w:color w:val="000000"/>
          <w:szCs w:val="28"/>
        </w:rPr>
        <w:t>Уровень безработицы</w:t>
      </w:r>
      <w:r w:rsidRPr="00287E25">
        <w:rPr>
          <w:rStyle w:val="a5"/>
          <w:color w:val="000000"/>
          <w:szCs w:val="28"/>
        </w:rPr>
        <w:t xml:space="preserve"> </w:t>
      </w:r>
      <w:r w:rsidRPr="00287E25">
        <w:rPr>
          <w:color w:val="000000"/>
          <w:szCs w:val="28"/>
        </w:rPr>
        <w:t>определяется как удельный вес численности безработных в числе экономически-активного населения (выраженный в процентах).</w:t>
      </w:r>
    </w:p>
    <w:p w:rsidR="000C2680" w:rsidRPr="00287E25" w:rsidRDefault="000C2680" w:rsidP="000C2680">
      <w:pPr>
        <w:pStyle w:val="a3"/>
        <w:widowControl w:val="0"/>
        <w:ind w:firstLine="567"/>
        <w:rPr>
          <w:color w:val="000000"/>
          <w:szCs w:val="28"/>
        </w:rPr>
      </w:pPr>
    </w:p>
    <w:p w:rsidR="000C2680" w:rsidRPr="00287E25" w:rsidRDefault="000C2680" w:rsidP="000C2680">
      <w:pPr>
        <w:pStyle w:val="a3"/>
        <w:widowControl w:val="0"/>
        <w:ind w:left="1416" w:firstLine="708"/>
        <w:jc w:val="center"/>
        <w:rPr>
          <w:szCs w:val="28"/>
        </w:rPr>
      </w:pPr>
      <w:r w:rsidRPr="00794641">
        <w:rPr>
          <w:position w:val="-30"/>
          <w:szCs w:val="28"/>
        </w:rPr>
        <w:object w:dxaOrig="35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55pt;height:33.8pt" o:ole="" filled="t">
            <v:imagedata r:id="rId6" o:title=""/>
          </v:shape>
          <o:OLEObject Type="Embed" ProgID="Equation.3" ShapeID="_x0000_i1025" DrawAspect="Content" ObjectID="_1646555949" r:id="rId7"/>
        </w:object>
      </w:r>
      <w:r>
        <w:rPr>
          <w:szCs w:val="28"/>
        </w:rPr>
        <w:t xml:space="preserve">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743D6C">
        <w:rPr>
          <w:szCs w:val="28"/>
        </w:rPr>
        <w:t>(25)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Экономическая наука в зависимости от причин выделяет следующие основные формы безработицы:</w:t>
      </w:r>
    </w:p>
    <w:p w:rsidR="000C2680" w:rsidRPr="00794641" w:rsidRDefault="000C2680" w:rsidP="000C2680">
      <w:pPr>
        <w:pStyle w:val="a3"/>
        <w:widowControl w:val="0"/>
        <w:numPr>
          <w:ilvl w:val="0"/>
          <w:numId w:val="6"/>
        </w:numPr>
        <w:tabs>
          <w:tab w:val="left" w:pos="591"/>
          <w:tab w:val="left" w:pos="851"/>
        </w:tabs>
        <w:ind w:firstLine="567"/>
        <w:rPr>
          <w:szCs w:val="28"/>
        </w:rPr>
      </w:pPr>
      <w:r w:rsidRPr="00282D9A">
        <w:rPr>
          <w:rStyle w:val="a5"/>
          <w:i/>
          <w:color w:val="000000"/>
          <w:szCs w:val="28"/>
        </w:rPr>
        <w:t>фрикционная безработица</w:t>
      </w:r>
      <w:r w:rsidRPr="00287E25">
        <w:rPr>
          <w:rStyle w:val="a5"/>
          <w:color w:val="000000"/>
          <w:szCs w:val="28"/>
        </w:rPr>
        <w:t xml:space="preserve"> </w:t>
      </w:r>
      <w:r>
        <w:rPr>
          <w:color w:val="000000"/>
          <w:szCs w:val="28"/>
        </w:rPr>
        <w:t>–</w:t>
      </w:r>
      <w:r w:rsidRPr="00287E25">
        <w:rPr>
          <w:color w:val="000000"/>
          <w:szCs w:val="28"/>
        </w:rPr>
        <w:t xml:space="preserve"> </w:t>
      </w:r>
      <w:r w:rsidRPr="00794641">
        <w:rPr>
          <w:color w:val="000000"/>
          <w:szCs w:val="28"/>
        </w:rPr>
        <w:t>это безработица, связан</w:t>
      </w:r>
      <w:r w:rsidRPr="00794641">
        <w:rPr>
          <w:color w:val="000000"/>
          <w:szCs w:val="28"/>
        </w:rPr>
        <w:softHyphen/>
        <w:t>ная с краткосрочным периодом поиска новой работы по ини</w:t>
      </w:r>
      <w:r w:rsidRPr="00794641">
        <w:rPr>
          <w:color w:val="000000"/>
          <w:szCs w:val="28"/>
        </w:rPr>
        <w:softHyphen/>
        <w:t>циативе самих работников, которые ищут для себя более под</w:t>
      </w:r>
      <w:r w:rsidRPr="00794641">
        <w:rPr>
          <w:color w:val="000000"/>
          <w:szCs w:val="28"/>
        </w:rPr>
        <w:softHyphen/>
        <w:t>ходящее место занятости. С ростом благосостояния размер этой безработицы может возрастать, а для ее снижения необ</w:t>
      </w:r>
      <w:r w:rsidRPr="00794641">
        <w:rPr>
          <w:color w:val="000000"/>
          <w:szCs w:val="28"/>
        </w:rPr>
        <w:softHyphen/>
        <w:t>ходимо развитие информа</w:t>
      </w:r>
      <w:r>
        <w:rPr>
          <w:color w:val="000000"/>
          <w:szCs w:val="28"/>
        </w:rPr>
        <w:t xml:space="preserve">ции о рабочих местах. </w:t>
      </w:r>
      <w:proofErr w:type="gramStart"/>
      <w:r>
        <w:rPr>
          <w:color w:val="000000"/>
          <w:szCs w:val="28"/>
        </w:rPr>
        <w:t>Полная за</w:t>
      </w:r>
      <w:r w:rsidRPr="00794641">
        <w:rPr>
          <w:color w:val="000000"/>
          <w:szCs w:val="28"/>
        </w:rPr>
        <w:t>нятость в экономике предполагает существование фрикцион</w:t>
      </w:r>
      <w:r w:rsidRPr="00794641">
        <w:rPr>
          <w:color w:val="000000"/>
          <w:szCs w:val="28"/>
        </w:rPr>
        <w:softHyphen/>
        <w:t>ной безработицы;</w:t>
      </w:r>
      <w:proofErr w:type="gramEnd"/>
    </w:p>
    <w:p w:rsidR="000C2680" w:rsidRPr="00287E25" w:rsidRDefault="000C2680" w:rsidP="000C2680">
      <w:pPr>
        <w:pStyle w:val="a3"/>
        <w:widowControl w:val="0"/>
        <w:numPr>
          <w:ilvl w:val="0"/>
          <w:numId w:val="6"/>
        </w:numPr>
        <w:tabs>
          <w:tab w:val="left" w:pos="591"/>
          <w:tab w:val="left" w:pos="851"/>
        </w:tabs>
        <w:ind w:firstLine="567"/>
        <w:rPr>
          <w:szCs w:val="28"/>
        </w:rPr>
      </w:pPr>
      <w:proofErr w:type="gramStart"/>
      <w:r w:rsidRPr="00287E25">
        <w:rPr>
          <w:rStyle w:val="a5"/>
          <w:color w:val="000000"/>
          <w:szCs w:val="28"/>
        </w:rPr>
        <w:t xml:space="preserve">структурная безработица, </w:t>
      </w:r>
      <w:r w:rsidRPr="00287E25">
        <w:rPr>
          <w:color w:val="000000"/>
          <w:szCs w:val="28"/>
        </w:rPr>
        <w:t>обусловленная структурны</w:t>
      </w:r>
      <w:r w:rsidRPr="00287E25">
        <w:rPr>
          <w:color w:val="000000"/>
          <w:szCs w:val="28"/>
        </w:rPr>
        <w:softHyphen/>
        <w:t>ми изменениями в производстве и, как следствие, несоответст</w:t>
      </w:r>
      <w:r w:rsidRPr="00287E25">
        <w:rPr>
          <w:color w:val="000000"/>
          <w:szCs w:val="28"/>
        </w:rPr>
        <w:softHyphen/>
        <w:t>вием спроса и предложения на рынке труда в отраслевом, квалификационном, региональном отношениях.</w:t>
      </w:r>
      <w:proofErr w:type="gramEnd"/>
      <w:r w:rsidRPr="00287E25">
        <w:rPr>
          <w:color w:val="000000"/>
          <w:szCs w:val="28"/>
        </w:rPr>
        <w:t xml:space="preserve"> Определен</w:t>
      </w:r>
      <w:r w:rsidRPr="00287E25">
        <w:rPr>
          <w:color w:val="000000"/>
          <w:szCs w:val="28"/>
        </w:rPr>
        <w:softHyphen/>
        <w:t>ное количество структурно безработных также допустимо при полной занятости;</w:t>
      </w:r>
    </w:p>
    <w:p w:rsidR="000C2680" w:rsidRPr="00282D9A" w:rsidRDefault="000C2680" w:rsidP="000C2680">
      <w:pPr>
        <w:pStyle w:val="a3"/>
        <w:widowControl w:val="0"/>
        <w:numPr>
          <w:ilvl w:val="0"/>
          <w:numId w:val="6"/>
        </w:numPr>
        <w:tabs>
          <w:tab w:val="left" w:pos="596"/>
          <w:tab w:val="left" w:pos="851"/>
        </w:tabs>
        <w:ind w:firstLine="567"/>
        <w:rPr>
          <w:szCs w:val="28"/>
        </w:rPr>
      </w:pPr>
      <w:r w:rsidRPr="00282D9A">
        <w:rPr>
          <w:rStyle w:val="a5"/>
          <w:i/>
          <w:color w:val="000000"/>
          <w:szCs w:val="28"/>
        </w:rPr>
        <w:t>циклическая безработица</w:t>
      </w:r>
      <w:r w:rsidRPr="00287E25">
        <w:rPr>
          <w:rStyle w:val="a5"/>
          <w:color w:val="000000"/>
          <w:szCs w:val="28"/>
        </w:rPr>
        <w:t xml:space="preserve"> </w:t>
      </w:r>
      <w:r>
        <w:rPr>
          <w:color w:val="000000"/>
          <w:szCs w:val="28"/>
        </w:rPr>
        <w:t>–</w:t>
      </w:r>
      <w:r w:rsidRPr="00282D9A">
        <w:rPr>
          <w:color w:val="000000"/>
          <w:szCs w:val="28"/>
        </w:rPr>
        <w:t xml:space="preserve"> это безработица, связанная с кризисными явлениями в экономике в ходе экономического цикла. Она носит «вынужденный» характер и превышает ес</w:t>
      </w:r>
      <w:r w:rsidRPr="00282D9A">
        <w:rPr>
          <w:color w:val="000000"/>
          <w:szCs w:val="28"/>
        </w:rPr>
        <w:softHyphen/>
        <w:t>тественный уровень безработицы.</w:t>
      </w:r>
    </w:p>
    <w:p w:rsidR="000C2680" w:rsidRPr="00287E25" w:rsidRDefault="000C2680" w:rsidP="000C2680">
      <w:pPr>
        <w:pStyle w:val="a3"/>
        <w:widowControl w:val="0"/>
        <w:ind w:firstLine="567"/>
        <w:rPr>
          <w:color w:val="000000"/>
          <w:szCs w:val="28"/>
        </w:rPr>
      </w:pPr>
      <w:r w:rsidRPr="00282D9A">
        <w:rPr>
          <w:rStyle w:val="a5"/>
          <w:i/>
          <w:color w:val="000000"/>
          <w:szCs w:val="28"/>
        </w:rPr>
        <w:lastRenderedPageBreak/>
        <w:t>Естественный уровень безработицы</w:t>
      </w:r>
      <w:r w:rsidRPr="00287E25">
        <w:rPr>
          <w:rStyle w:val="a5"/>
          <w:color w:val="000000"/>
          <w:szCs w:val="28"/>
        </w:rPr>
        <w:t xml:space="preserve"> </w:t>
      </w:r>
      <w:r w:rsidRPr="00287E25">
        <w:rPr>
          <w:color w:val="000000"/>
          <w:szCs w:val="28"/>
        </w:rPr>
        <w:t>– это такой ее уро</w:t>
      </w:r>
      <w:r w:rsidRPr="00287E25">
        <w:rPr>
          <w:color w:val="000000"/>
          <w:szCs w:val="28"/>
        </w:rPr>
        <w:softHyphen/>
        <w:t>вень, который соответствует полной занятости (включает фрикционную и структурную формы безработицы), обуслов</w:t>
      </w:r>
      <w:r w:rsidRPr="00287E25">
        <w:rPr>
          <w:color w:val="000000"/>
          <w:szCs w:val="28"/>
        </w:rPr>
        <w:softHyphen/>
        <w:t>лен естественными причинами (текучестью кадров, миграци</w:t>
      </w:r>
      <w:r w:rsidRPr="00287E25">
        <w:rPr>
          <w:color w:val="000000"/>
          <w:szCs w:val="28"/>
        </w:rPr>
        <w:softHyphen/>
        <w:t>ей, демографическими причинами), не связан с динамикой экономического роста.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Причины роста естественного уровня безработицы:</w:t>
      </w:r>
    </w:p>
    <w:p w:rsidR="000C2680" w:rsidRPr="00287E25" w:rsidRDefault="000C2680" w:rsidP="000C2680">
      <w:pPr>
        <w:widowControl w:val="0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Расширение состава рабочей силы. Всю большую значимость в производстве приобретают женщины и дети.</w:t>
      </w:r>
    </w:p>
    <w:p w:rsidR="000C2680" w:rsidRPr="00287E25" w:rsidRDefault="000C2680" w:rsidP="000C2680">
      <w:pPr>
        <w:widowControl w:val="0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Расширение социальных компенсаций, позволяющих искать более спокойную работу.</w:t>
      </w:r>
    </w:p>
    <w:p w:rsidR="000C2680" w:rsidRPr="00287E25" w:rsidRDefault="000C2680" w:rsidP="000C268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"/>
          <w:rFonts w:ascii="Times New Roman" w:hAnsi="Times New Roman"/>
          <w:color w:val="000000"/>
          <w:sz w:val="28"/>
          <w:szCs w:val="28"/>
        </w:rPr>
      </w:pPr>
    </w:p>
    <w:p w:rsidR="000C2680" w:rsidRPr="00287E25" w:rsidRDefault="000C2680" w:rsidP="000C268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"/>
          <w:rFonts w:ascii="Times New Roman" w:hAnsi="Times New Roman"/>
          <w:color w:val="000000"/>
          <w:sz w:val="28"/>
          <w:szCs w:val="28"/>
        </w:rPr>
      </w:pPr>
      <w:r w:rsidRPr="00287E25">
        <w:rPr>
          <w:rStyle w:val="8"/>
          <w:rFonts w:ascii="Times New Roman" w:hAnsi="Times New Roman"/>
          <w:color w:val="000000"/>
          <w:sz w:val="28"/>
          <w:szCs w:val="28"/>
        </w:rPr>
        <w:t>11.2 Социально-экономические последствия безработицы</w:t>
      </w:r>
    </w:p>
    <w:p w:rsidR="000C2680" w:rsidRPr="00287E25" w:rsidRDefault="000C2680" w:rsidP="000C268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b w:val="0"/>
          <w:sz w:val="28"/>
          <w:szCs w:val="28"/>
        </w:rPr>
      </w:pPr>
      <w:r w:rsidRPr="00287E25">
        <w:rPr>
          <w:rStyle w:val="8"/>
          <w:rFonts w:ascii="Times New Roman" w:hAnsi="Times New Roman"/>
          <w:b w:val="0"/>
          <w:color w:val="000000"/>
          <w:sz w:val="28"/>
          <w:szCs w:val="28"/>
        </w:rPr>
        <w:t xml:space="preserve">Социально-экономические последствия безработицы проявляются </w:t>
      </w:r>
      <w:proofErr w:type="gramStart"/>
      <w:r w:rsidRPr="00287E25">
        <w:rPr>
          <w:rStyle w:val="8"/>
          <w:rFonts w:ascii="Times New Roman" w:hAnsi="Times New Roman"/>
          <w:b w:val="0"/>
          <w:color w:val="000000"/>
          <w:sz w:val="28"/>
          <w:szCs w:val="28"/>
        </w:rPr>
        <w:t>в</w:t>
      </w:r>
      <w:proofErr w:type="gramEnd"/>
      <w:r w:rsidRPr="00287E25">
        <w:rPr>
          <w:rStyle w:val="8"/>
          <w:rFonts w:ascii="Times New Roman" w:hAnsi="Times New Roman"/>
          <w:b w:val="0"/>
          <w:color w:val="000000"/>
          <w:sz w:val="28"/>
          <w:szCs w:val="28"/>
        </w:rPr>
        <w:t>: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993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замедление темпов роста экономики в результате недо</w:t>
      </w:r>
      <w:r w:rsidRPr="00287E25">
        <w:rPr>
          <w:color w:val="000000"/>
          <w:szCs w:val="28"/>
        </w:rPr>
        <w:softHyphen/>
        <w:t>использования производственных возможностей;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993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лишение части населения заработков, а, следовательно, сре</w:t>
      </w:r>
      <w:proofErr w:type="gramStart"/>
      <w:r w:rsidRPr="00287E25">
        <w:rPr>
          <w:color w:val="000000"/>
          <w:szCs w:val="28"/>
        </w:rPr>
        <w:t>дств к с</w:t>
      </w:r>
      <w:proofErr w:type="gramEnd"/>
      <w:r w:rsidRPr="00287E25">
        <w:rPr>
          <w:color w:val="000000"/>
          <w:szCs w:val="28"/>
        </w:rPr>
        <w:t>уществованию;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993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сокращение налогов, уплачиваемых юридическими и физическими лицами государству, вследствие уменьшения объема ВВП;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993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устаревание знаний, потеря квалификации людьми, ко</w:t>
      </w:r>
      <w:r w:rsidRPr="00287E25">
        <w:rPr>
          <w:color w:val="000000"/>
          <w:szCs w:val="28"/>
        </w:rPr>
        <w:softHyphen/>
        <w:t>торые лишены возможности работать.</w:t>
      </w:r>
    </w:p>
    <w:p w:rsidR="000C2680" w:rsidRDefault="000C2680" w:rsidP="000C2680">
      <w:pPr>
        <w:pStyle w:val="a3"/>
        <w:widowControl w:val="0"/>
        <w:ind w:firstLine="567"/>
        <w:rPr>
          <w:color w:val="000000"/>
          <w:szCs w:val="28"/>
        </w:rPr>
      </w:pPr>
      <w:r w:rsidRPr="00287E25">
        <w:rPr>
          <w:color w:val="000000"/>
          <w:szCs w:val="28"/>
        </w:rPr>
        <w:t>Соотношение безработицы и темпов роста экономики иссл</w:t>
      </w:r>
      <w:r>
        <w:rPr>
          <w:color w:val="000000"/>
          <w:szCs w:val="28"/>
        </w:rPr>
        <w:t>едовал американский ученый А.</w:t>
      </w:r>
      <w:r w:rsidRPr="00287E25">
        <w:rPr>
          <w:color w:val="000000"/>
          <w:szCs w:val="28"/>
        </w:rPr>
        <w:t xml:space="preserve"> </w:t>
      </w:r>
      <w:proofErr w:type="spellStart"/>
      <w:r w:rsidRPr="00287E25">
        <w:rPr>
          <w:color w:val="000000"/>
          <w:szCs w:val="28"/>
        </w:rPr>
        <w:t>Оукен</w:t>
      </w:r>
      <w:proofErr w:type="spellEnd"/>
      <w:r w:rsidRPr="00287E25">
        <w:rPr>
          <w:color w:val="000000"/>
          <w:szCs w:val="28"/>
        </w:rPr>
        <w:t xml:space="preserve">. Выявленная им закономерность, получившая название закона </w:t>
      </w:r>
      <w:proofErr w:type="spellStart"/>
      <w:r w:rsidRPr="00287E25">
        <w:rPr>
          <w:color w:val="000000"/>
          <w:szCs w:val="28"/>
        </w:rPr>
        <w:t>Оукена</w:t>
      </w:r>
      <w:proofErr w:type="spellEnd"/>
      <w:r w:rsidRPr="00287E25">
        <w:rPr>
          <w:color w:val="000000"/>
          <w:szCs w:val="28"/>
        </w:rPr>
        <w:t>, ха</w:t>
      </w:r>
      <w:r w:rsidRPr="00287E25">
        <w:rPr>
          <w:color w:val="000000"/>
          <w:szCs w:val="28"/>
        </w:rPr>
        <w:softHyphen/>
        <w:t>рактеризует потенциальные потери, связанные с циклической безработицей. Этот закон гласит: «Если фактический уровень безработицы превышает естественный уровень на 1%, отста</w:t>
      </w:r>
      <w:r w:rsidRPr="00287E25">
        <w:rPr>
          <w:color w:val="000000"/>
          <w:szCs w:val="28"/>
        </w:rPr>
        <w:softHyphen/>
        <w:t xml:space="preserve">вание фактического ВВП </w:t>
      </w:r>
      <w:proofErr w:type="gramStart"/>
      <w:r w:rsidRPr="00287E25">
        <w:rPr>
          <w:color w:val="000000"/>
          <w:szCs w:val="28"/>
        </w:rPr>
        <w:t>от</w:t>
      </w:r>
      <w:proofErr w:type="gramEnd"/>
      <w:r w:rsidRPr="00287E25">
        <w:rPr>
          <w:color w:val="000000"/>
          <w:szCs w:val="28"/>
        </w:rPr>
        <w:t xml:space="preserve"> потенциального составляет 2</w:t>
      </w:r>
      <w:r w:rsidRPr="00287E25">
        <w:rPr>
          <w:color w:val="000000"/>
          <w:szCs w:val="28"/>
        </w:rPr>
        <w:softHyphen/>
        <w:t>2,5%». В графической форме указанная закономерность пред</w:t>
      </w:r>
      <w:r w:rsidRPr="00287E25">
        <w:rPr>
          <w:color w:val="000000"/>
          <w:szCs w:val="28"/>
        </w:rPr>
        <w:softHyphen/>
        <w:t>ставлена на рисунке 2</w:t>
      </w:r>
      <w:r w:rsidRPr="000C2680">
        <w:rPr>
          <w:color w:val="000000"/>
          <w:szCs w:val="28"/>
        </w:rPr>
        <w:t>5</w:t>
      </w:r>
      <w:r w:rsidRPr="00287E25">
        <w:rPr>
          <w:color w:val="000000"/>
          <w:szCs w:val="28"/>
        </w:rPr>
        <w:t>.</w:t>
      </w:r>
      <w:r w:rsidRPr="00CA75CC">
        <w:rPr>
          <w:color w:val="000000"/>
          <w:szCs w:val="28"/>
        </w:rPr>
        <w:t xml:space="preserve"> 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В условиях полной занятости объем производства равен У</w:t>
      </w:r>
      <w:r w:rsidRPr="00173655">
        <w:rPr>
          <w:rStyle w:val="Corbel"/>
          <w:color w:val="000000"/>
          <w:szCs w:val="28"/>
          <w:vertAlign w:val="subscript"/>
        </w:rPr>
        <w:t>0</w:t>
      </w:r>
      <w:r w:rsidRPr="00287E25">
        <w:rPr>
          <w:color w:val="000000"/>
          <w:szCs w:val="28"/>
        </w:rPr>
        <w:t xml:space="preserve">, а норма безработицы </w:t>
      </w:r>
      <w:r w:rsidRPr="00287E25">
        <w:rPr>
          <w:rStyle w:val="10"/>
          <w:color w:val="000000"/>
          <w:szCs w:val="28"/>
          <w:lang w:val="en-US" w:eastAsia="en-US"/>
        </w:rPr>
        <w:t>U</w:t>
      </w:r>
      <w:r w:rsidRPr="00173655">
        <w:rPr>
          <w:rStyle w:val="6pt"/>
          <w:color w:val="000000"/>
          <w:szCs w:val="28"/>
          <w:vertAlign w:val="subscript"/>
          <w:lang w:eastAsia="en-US"/>
        </w:rPr>
        <w:t>0</w:t>
      </w:r>
      <w:r w:rsidRPr="00287E25">
        <w:rPr>
          <w:rStyle w:val="10"/>
          <w:color w:val="000000"/>
          <w:szCs w:val="28"/>
          <w:lang w:eastAsia="en-US"/>
        </w:rPr>
        <w:t>.</w:t>
      </w:r>
      <w:r w:rsidRPr="00287E25">
        <w:rPr>
          <w:color w:val="000000"/>
          <w:szCs w:val="28"/>
          <w:lang w:eastAsia="en-US"/>
        </w:rPr>
        <w:t xml:space="preserve"> </w:t>
      </w:r>
      <w:r w:rsidRPr="00287E25">
        <w:rPr>
          <w:color w:val="000000"/>
          <w:szCs w:val="28"/>
        </w:rPr>
        <w:t>Если занятость будет снижаться, а безработица расти, то объем производства также уменьшится. Таким образом, график отражает убывающую зависимость объема производства от нормы безработицы.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 xml:space="preserve">Кроме </w:t>
      </w:r>
      <w:proofErr w:type="gramStart"/>
      <w:r w:rsidRPr="00287E25">
        <w:rPr>
          <w:color w:val="000000"/>
          <w:szCs w:val="28"/>
        </w:rPr>
        <w:t>экономических</w:t>
      </w:r>
      <w:proofErr w:type="gramEnd"/>
      <w:r w:rsidRPr="00287E25">
        <w:rPr>
          <w:color w:val="000000"/>
          <w:szCs w:val="28"/>
        </w:rPr>
        <w:t xml:space="preserve"> безработица имеет весьма тяже</w:t>
      </w:r>
      <w:r w:rsidRPr="00287E25">
        <w:rPr>
          <w:color w:val="000000"/>
          <w:szCs w:val="28"/>
        </w:rPr>
        <w:softHyphen/>
        <w:t>лые социальные последствия.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</w:p>
    <w:p w:rsidR="000C2680" w:rsidRPr="00287E25" w:rsidRDefault="000C2680" w:rsidP="000C2680">
      <w:pPr>
        <w:framePr w:h="2962" w:wrap="notBeside" w:vAnchor="text" w:hAnchor="text" w:xAlign="center" w:y="1"/>
        <w:widowControl w:val="0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449195" cy="1844675"/>
            <wp:effectExtent l="19050" t="0" r="825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184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680" w:rsidRDefault="000C2680" w:rsidP="000C2680">
      <w:pPr>
        <w:pStyle w:val="1"/>
        <w:framePr w:h="2962" w:wrap="notBeside" w:vAnchor="text" w:hAnchor="text" w:xAlign="center" w:y="1"/>
        <w:shd w:val="clear" w:color="auto" w:fill="auto"/>
        <w:spacing w:line="240" w:lineRule="auto"/>
        <w:ind w:firstLine="709"/>
        <w:rPr>
          <w:rStyle w:val="a7"/>
          <w:rFonts w:ascii="Times New Roman" w:hAnsi="Times New Roman"/>
          <w:b w:val="0"/>
          <w:i w:val="0"/>
          <w:color w:val="000000"/>
          <w:sz w:val="28"/>
          <w:szCs w:val="28"/>
        </w:rPr>
      </w:pPr>
    </w:p>
    <w:p w:rsidR="000C2680" w:rsidRPr="00287E25" w:rsidRDefault="000C2680" w:rsidP="000C2680">
      <w:pPr>
        <w:pStyle w:val="1"/>
        <w:framePr w:h="2962" w:wrap="notBeside" w:vAnchor="text" w:hAnchor="text" w:xAlign="center" w:y="1"/>
        <w:shd w:val="clear" w:color="auto" w:fill="auto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ED2EC6">
        <w:rPr>
          <w:rStyle w:val="a7"/>
          <w:rFonts w:ascii="Times New Roman" w:hAnsi="Times New Roman"/>
          <w:color w:val="000000"/>
          <w:sz w:val="28"/>
          <w:szCs w:val="28"/>
        </w:rPr>
        <w:t>Рисунок 2</w:t>
      </w:r>
      <w:r w:rsidRPr="000C2680">
        <w:rPr>
          <w:rStyle w:val="a7"/>
          <w:rFonts w:ascii="Times New Roman" w:hAnsi="Times New Roman"/>
          <w:color w:val="000000"/>
          <w:sz w:val="28"/>
          <w:szCs w:val="28"/>
        </w:rPr>
        <w:t>5</w:t>
      </w:r>
      <w:r w:rsidRPr="00ED2EC6">
        <w:rPr>
          <w:rStyle w:val="a7"/>
          <w:rFonts w:ascii="Times New Roman" w:hAnsi="Times New Roman"/>
          <w:color w:val="000000"/>
          <w:sz w:val="28"/>
          <w:szCs w:val="28"/>
        </w:rPr>
        <w:t xml:space="preserve"> – </w:t>
      </w:r>
      <w:r w:rsidRPr="00ED2EC6">
        <w:rPr>
          <w:rStyle w:val="a8"/>
          <w:rFonts w:ascii="Times New Roman" w:hAnsi="Times New Roman"/>
          <w:color w:val="000000"/>
          <w:sz w:val="28"/>
          <w:szCs w:val="28"/>
        </w:rPr>
        <w:t xml:space="preserve">Закон </w:t>
      </w:r>
      <w:proofErr w:type="spellStart"/>
      <w:r w:rsidRPr="00ED2EC6">
        <w:rPr>
          <w:rStyle w:val="a8"/>
          <w:rFonts w:ascii="Times New Roman" w:hAnsi="Times New Roman"/>
          <w:color w:val="000000"/>
          <w:sz w:val="28"/>
          <w:szCs w:val="28"/>
        </w:rPr>
        <w:t>Оукена</w:t>
      </w:r>
      <w:proofErr w:type="spellEnd"/>
    </w:p>
    <w:p w:rsidR="000C2680" w:rsidRDefault="000C2680" w:rsidP="000C2680">
      <w:pPr>
        <w:pStyle w:val="a3"/>
        <w:widowControl w:val="0"/>
        <w:ind w:firstLine="709"/>
        <w:rPr>
          <w:color w:val="000000"/>
          <w:szCs w:val="28"/>
        </w:rPr>
      </w:pP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Безработица приводит к потере людьми уверенности и уважения к себе. Она означает бездеятельность и может по</w:t>
      </w:r>
      <w:r w:rsidRPr="00287E25">
        <w:rPr>
          <w:color w:val="000000"/>
          <w:szCs w:val="28"/>
        </w:rPr>
        <w:softHyphen/>
        <w:t>влечь за собой деградацию личности. Безработная молодежь является именно тем источником, откуда криминальные кру</w:t>
      </w:r>
      <w:r w:rsidRPr="00287E25">
        <w:rPr>
          <w:color w:val="000000"/>
          <w:szCs w:val="28"/>
        </w:rPr>
        <w:softHyphen/>
        <w:t>ги черпают свои «кадры». Стресс, вызванный безработицей, ведет к ухудшению здоровья, возникновению различных за</w:t>
      </w:r>
      <w:r w:rsidRPr="00287E25">
        <w:rPr>
          <w:color w:val="000000"/>
          <w:szCs w:val="28"/>
        </w:rPr>
        <w:softHyphen/>
        <w:t>болеваний, на лечение которых у безработных часто не хвата</w:t>
      </w:r>
      <w:r w:rsidRPr="00287E25">
        <w:rPr>
          <w:color w:val="000000"/>
          <w:szCs w:val="28"/>
        </w:rPr>
        <w:softHyphen/>
        <w:t>ет денег. Если безработица превысит социально-допустимый уровень (такой критической величиной считают долю безра</w:t>
      </w:r>
      <w:r w:rsidRPr="00287E25">
        <w:rPr>
          <w:color w:val="000000"/>
          <w:szCs w:val="28"/>
        </w:rPr>
        <w:softHyphen/>
        <w:t>ботных в 10-12%), возможно серьезное обострение социальных конфликтов или даже социальный взрыв.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Серьезные социально-экономические последствия без</w:t>
      </w:r>
      <w:r w:rsidRPr="00287E25">
        <w:rPr>
          <w:color w:val="000000"/>
          <w:szCs w:val="28"/>
        </w:rPr>
        <w:softHyphen/>
        <w:t>работицы обусловили необходимость государственного вме</w:t>
      </w:r>
      <w:r w:rsidRPr="00287E25">
        <w:rPr>
          <w:color w:val="000000"/>
          <w:szCs w:val="28"/>
        </w:rPr>
        <w:softHyphen/>
        <w:t>шательства в сферу труда, которое способствует видоизмене</w:t>
      </w:r>
      <w:r w:rsidRPr="00287E25">
        <w:rPr>
          <w:color w:val="000000"/>
          <w:szCs w:val="28"/>
        </w:rPr>
        <w:softHyphen/>
        <w:t>нию трудовых отношений, ограничивает свободу рыночных сил. Государство проводит целенаправленную политику ре</w:t>
      </w:r>
      <w:r w:rsidRPr="00287E25">
        <w:rPr>
          <w:color w:val="000000"/>
          <w:szCs w:val="28"/>
        </w:rPr>
        <w:softHyphen/>
        <w:t>гулирования рынка труда. Оно создает систему законодатель</w:t>
      </w:r>
      <w:r w:rsidRPr="00287E25">
        <w:rPr>
          <w:color w:val="000000"/>
          <w:szCs w:val="28"/>
        </w:rPr>
        <w:softHyphen/>
        <w:t>ства, регулирующего трудовые отношения (порядок найма и увольнения, продолжительность рабочего дня, безопасность труда, минимальную заработную плату, предоставление вы</w:t>
      </w:r>
      <w:r w:rsidRPr="00287E25">
        <w:rPr>
          <w:color w:val="000000"/>
          <w:szCs w:val="28"/>
        </w:rPr>
        <w:softHyphen/>
        <w:t>ходных дней и отпусков, разрешение трудовых конфликтов, проведение забастовок и пр.) на национальном и интерна</w:t>
      </w:r>
      <w:r w:rsidRPr="00287E25">
        <w:rPr>
          <w:color w:val="000000"/>
          <w:szCs w:val="28"/>
        </w:rPr>
        <w:softHyphen/>
        <w:t>циональном уровне.</w:t>
      </w:r>
    </w:p>
    <w:p w:rsidR="000C2680" w:rsidRPr="00287E25" w:rsidRDefault="000C2680" w:rsidP="000C2680">
      <w:pPr>
        <w:pStyle w:val="a3"/>
        <w:widowControl w:val="0"/>
        <w:ind w:firstLine="567"/>
        <w:rPr>
          <w:color w:val="000000"/>
          <w:szCs w:val="28"/>
        </w:rPr>
      </w:pPr>
    </w:p>
    <w:p w:rsidR="000C2680" w:rsidRPr="00287E25" w:rsidRDefault="000C2680" w:rsidP="000C2680">
      <w:pPr>
        <w:pStyle w:val="a3"/>
        <w:widowControl w:val="0"/>
        <w:ind w:firstLine="567"/>
        <w:rPr>
          <w:b/>
          <w:color w:val="000000"/>
          <w:szCs w:val="28"/>
        </w:rPr>
      </w:pPr>
      <w:r w:rsidRPr="00287E25">
        <w:rPr>
          <w:b/>
          <w:color w:val="000000"/>
          <w:szCs w:val="28"/>
        </w:rPr>
        <w:t>11.3 Государственное регулирование безработицы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Главными целями государственного регулирования рынка труда являются: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5"/>
        </w:numPr>
        <w:tabs>
          <w:tab w:val="left" w:pos="591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Обеспечение полной занятости, под которой понимается отсутствие циклической безработицы при сохранении «есте</w:t>
      </w:r>
      <w:r w:rsidRPr="00287E25">
        <w:rPr>
          <w:color w:val="000000"/>
          <w:szCs w:val="28"/>
        </w:rPr>
        <w:softHyphen/>
        <w:t>ственного уровня безработицы», определяемого размерами ее фрикционной и структурной форм;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5"/>
        </w:numPr>
        <w:tabs>
          <w:tab w:val="left" w:pos="586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Создание «гибкого рынка труда», способного быстро при</w:t>
      </w:r>
      <w:r w:rsidRPr="00287E25">
        <w:rPr>
          <w:color w:val="000000"/>
          <w:szCs w:val="28"/>
        </w:rPr>
        <w:softHyphen/>
        <w:t xml:space="preserve">спосабливаться к изменениям внутренних и внешних условий развития экономики, сохранять управляемость и стабильность. Эта «гибкость», по сравнению с традиционным рынком труда, проявляется в гибком использовании работников на условиях неполного рабочего дня, временной </w:t>
      </w:r>
      <w:r w:rsidRPr="00287E25">
        <w:rPr>
          <w:color w:val="000000"/>
          <w:szCs w:val="28"/>
        </w:rPr>
        <w:lastRenderedPageBreak/>
        <w:t>занятости, сменяемости ра</w:t>
      </w:r>
      <w:r w:rsidRPr="00287E25">
        <w:rPr>
          <w:color w:val="000000"/>
          <w:szCs w:val="28"/>
        </w:rPr>
        <w:softHyphen/>
        <w:t>бочих мест, изменения количества смен, расширения или до</w:t>
      </w:r>
      <w:r w:rsidRPr="00287E25">
        <w:rPr>
          <w:color w:val="000000"/>
          <w:szCs w:val="28"/>
        </w:rPr>
        <w:softHyphen/>
        <w:t>бавления в зависимости от необходимости рабочих функций. Каждый желающий трудиться должен найти на таком рынке рабочее место, отвечающее его потребностям.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Государственная политика на рынке труда осуществляет</w:t>
      </w:r>
      <w:r w:rsidRPr="00287E25">
        <w:rPr>
          <w:color w:val="000000"/>
          <w:szCs w:val="28"/>
        </w:rPr>
        <w:softHyphen/>
        <w:t>ся в двух основных формах: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2"/>
        </w:numPr>
        <w:tabs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активной – создание новых рабочих мест, повышение уровня занятости и преодоление безработицы путем обуче</w:t>
      </w:r>
      <w:r w:rsidRPr="00287E25">
        <w:rPr>
          <w:color w:val="000000"/>
          <w:szCs w:val="28"/>
        </w:rPr>
        <w:softHyphen/>
        <w:t>ния и переобучения работников;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2"/>
        </w:numPr>
        <w:tabs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пассивной – поддержка безработных путем выплаты по</w:t>
      </w:r>
      <w:r w:rsidRPr="00287E25">
        <w:rPr>
          <w:color w:val="000000"/>
          <w:szCs w:val="28"/>
        </w:rPr>
        <w:softHyphen/>
        <w:t>собий.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Проведение активной политики, нацеленной на дос</w:t>
      </w:r>
      <w:r w:rsidRPr="00287E25">
        <w:rPr>
          <w:color w:val="000000"/>
          <w:szCs w:val="28"/>
        </w:rPr>
        <w:softHyphen/>
        <w:t>тижение полной занятости, является в развитых странах при</w:t>
      </w:r>
      <w:r w:rsidRPr="00287E25">
        <w:rPr>
          <w:color w:val="000000"/>
          <w:szCs w:val="28"/>
        </w:rPr>
        <w:softHyphen/>
        <w:t>оритетным направлением государственной политики на рын</w:t>
      </w:r>
      <w:r w:rsidRPr="00287E25">
        <w:rPr>
          <w:color w:val="000000"/>
          <w:szCs w:val="28"/>
        </w:rPr>
        <w:softHyphen/>
        <w:t>ке труда. К основным мерам этой политики относятся: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стимулирование государством инвестиций в экономику, что выступает главным условием создания новых рабочих мест;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 xml:space="preserve">организация переобучения и переквалификации </w:t>
      </w:r>
      <w:proofErr w:type="gramStart"/>
      <w:r w:rsidRPr="00287E25">
        <w:rPr>
          <w:color w:val="000000"/>
          <w:szCs w:val="28"/>
        </w:rPr>
        <w:t>струк</w:t>
      </w:r>
      <w:r w:rsidRPr="00287E25">
        <w:rPr>
          <w:color w:val="000000"/>
          <w:szCs w:val="28"/>
        </w:rPr>
        <w:softHyphen/>
        <w:t>турно-безработных</w:t>
      </w:r>
      <w:proofErr w:type="gramEnd"/>
      <w:r w:rsidRPr="00287E25">
        <w:rPr>
          <w:color w:val="000000"/>
          <w:szCs w:val="28"/>
        </w:rPr>
        <w:t>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развитие служб занятости, бирж труда, осуществляющих посреднические функции на рынке труда, предоставление информации о вакантных рабочих местах с целью снижения фрикционной и структурной безработицы;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содействие мелкому и семейному предпринимательству, что рассматривается во многих странах важнейшим методом обеспечения занятости населения;</w:t>
      </w:r>
    </w:p>
    <w:p w:rsidR="000C2680" w:rsidRPr="00CA75CC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государственное стимулирование (налоговыми и зако</w:t>
      </w:r>
      <w:r w:rsidRPr="00287E25">
        <w:rPr>
          <w:color w:val="000000"/>
          <w:szCs w:val="28"/>
        </w:rPr>
        <w:softHyphen/>
        <w:t>нодательными мерами) предоставления работодателями ра</w:t>
      </w:r>
      <w:r w:rsidRPr="00287E25">
        <w:rPr>
          <w:color w:val="000000"/>
          <w:szCs w:val="28"/>
        </w:rPr>
        <w:softHyphen/>
        <w:t xml:space="preserve">бочих мест определенным группам населения </w:t>
      </w:r>
      <w:r>
        <w:rPr>
          <w:color w:val="000000"/>
          <w:szCs w:val="28"/>
        </w:rPr>
        <w:t>–</w:t>
      </w:r>
      <w:r w:rsidRPr="00CA75CC">
        <w:rPr>
          <w:color w:val="000000"/>
          <w:szCs w:val="28"/>
        </w:rPr>
        <w:t xml:space="preserve"> молодежи, инвалидам;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содействие, в случае необходимости, перемене места житель</w:t>
      </w:r>
      <w:r w:rsidRPr="00287E25">
        <w:rPr>
          <w:color w:val="000000"/>
          <w:szCs w:val="28"/>
        </w:rPr>
        <w:softHyphen/>
        <w:t>ства для получения работы;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международное сотрудничество в решении проблем за</w:t>
      </w:r>
      <w:r w:rsidRPr="00287E25">
        <w:rPr>
          <w:color w:val="000000"/>
          <w:szCs w:val="28"/>
        </w:rPr>
        <w:softHyphen/>
        <w:t>нятости; решение вопросов, связанных с международной тру</w:t>
      </w:r>
      <w:r w:rsidRPr="00287E25">
        <w:rPr>
          <w:color w:val="000000"/>
          <w:szCs w:val="28"/>
        </w:rPr>
        <w:softHyphen/>
        <w:t>довой миграцией;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создание рабочих мест в государственном секторе - в сфе</w:t>
      </w:r>
      <w:r w:rsidRPr="00287E25">
        <w:rPr>
          <w:color w:val="000000"/>
          <w:szCs w:val="28"/>
        </w:rPr>
        <w:softHyphen/>
        <w:t>ре образования, медицинских услуг, коммунальном хозяйстве, строительстве общественных зданий и сооружений;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3"/>
        </w:numPr>
        <w:tabs>
          <w:tab w:val="left" w:pos="-180"/>
          <w:tab w:val="left" w:pos="851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организация общественных работ.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>Государственная поддержка лиц, оставшихся без работы,</w:t>
      </w:r>
      <w:r>
        <w:rPr>
          <w:szCs w:val="28"/>
        </w:rPr>
        <w:t xml:space="preserve"> </w:t>
      </w:r>
      <w:r w:rsidRPr="00287E25">
        <w:rPr>
          <w:color w:val="000000"/>
          <w:szCs w:val="28"/>
        </w:rPr>
        <w:t xml:space="preserve">их социальная защита относятся к </w:t>
      </w:r>
      <w:r w:rsidRPr="00CA75CC">
        <w:rPr>
          <w:rStyle w:val="a5"/>
          <w:color w:val="000000"/>
          <w:szCs w:val="28"/>
        </w:rPr>
        <w:t>пассивной</w:t>
      </w:r>
      <w:r w:rsidRPr="00287E25">
        <w:rPr>
          <w:rStyle w:val="a5"/>
          <w:color w:val="000000"/>
          <w:szCs w:val="28"/>
        </w:rPr>
        <w:t xml:space="preserve"> </w:t>
      </w:r>
      <w:r w:rsidRPr="00287E25">
        <w:rPr>
          <w:color w:val="000000"/>
          <w:szCs w:val="28"/>
        </w:rPr>
        <w:t>форме полити</w:t>
      </w:r>
      <w:r w:rsidRPr="00287E25">
        <w:rPr>
          <w:color w:val="000000"/>
          <w:szCs w:val="28"/>
        </w:rPr>
        <w:softHyphen/>
        <w:t>ки государства на рынке труда. Безработным гражданам госу</w:t>
      </w:r>
      <w:r w:rsidRPr="00287E25">
        <w:rPr>
          <w:color w:val="000000"/>
          <w:szCs w:val="28"/>
        </w:rPr>
        <w:softHyphen/>
        <w:t>дарство гарантирует: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4"/>
        </w:numPr>
        <w:tabs>
          <w:tab w:val="left" w:pos="591"/>
          <w:tab w:val="left" w:pos="851"/>
          <w:tab w:val="left" w:pos="993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обеспечение социальной поддержки в виде пособий по безработице, материальной помощи и прочих социальных выплат;</w:t>
      </w:r>
    </w:p>
    <w:p w:rsidR="000C2680" w:rsidRPr="00287E25" w:rsidRDefault="000C2680" w:rsidP="000C2680">
      <w:pPr>
        <w:pStyle w:val="a3"/>
        <w:widowControl w:val="0"/>
        <w:numPr>
          <w:ilvl w:val="0"/>
          <w:numId w:val="4"/>
        </w:numPr>
        <w:tabs>
          <w:tab w:val="left" w:pos="583"/>
          <w:tab w:val="left" w:pos="851"/>
          <w:tab w:val="left" w:pos="993"/>
        </w:tabs>
        <w:ind w:firstLine="567"/>
        <w:rPr>
          <w:szCs w:val="28"/>
        </w:rPr>
      </w:pPr>
      <w:r w:rsidRPr="00287E25">
        <w:rPr>
          <w:color w:val="000000"/>
          <w:szCs w:val="28"/>
        </w:rPr>
        <w:t>бесплатное медицинское обслуживание.</w:t>
      </w:r>
    </w:p>
    <w:p w:rsidR="000C2680" w:rsidRPr="00287E25" w:rsidRDefault="000C2680" w:rsidP="000C2680">
      <w:pPr>
        <w:pStyle w:val="a3"/>
        <w:widowControl w:val="0"/>
        <w:ind w:firstLine="567"/>
        <w:rPr>
          <w:szCs w:val="28"/>
        </w:rPr>
      </w:pPr>
      <w:r w:rsidRPr="00287E25">
        <w:rPr>
          <w:color w:val="000000"/>
          <w:szCs w:val="28"/>
        </w:rPr>
        <w:t xml:space="preserve">В развитых странах финансовая помощь безработным осуществляется на основе систем страхования по безработице. Минимальная задача этих выплат - обеспечение текущих жизненных расходов безработных. </w:t>
      </w:r>
      <w:r w:rsidRPr="00287E25">
        <w:rPr>
          <w:color w:val="000000"/>
          <w:szCs w:val="28"/>
        </w:rPr>
        <w:lastRenderedPageBreak/>
        <w:t>Продолжительность - от нескольких месяцев, до бессрочного вспомоществования (на</w:t>
      </w:r>
      <w:r w:rsidRPr="00287E25">
        <w:rPr>
          <w:color w:val="000000"/>
          <w:szCs w:val="28"/>
        </w:rPr>
        <w:softHyphen/>
        <w:t>пример, в Бельгии, Австралии). Средства формируются глав</w:t>
      </w:r>
      <w:r w:rsidRPr="00287E25">
        <w:rPr>
          <w:color w:val="000000"/>
          <w:szCs w:val="28"/>
        </w:rPr>
        <w:softHyphen/>
        <w:t>ным образом за счет государства и предпринимателей.</w:t>
      </w:r>
    </w:p>
    <w:p w:rsidR="000C2680" w:rsidRDefault="000C2680" w:rsidP="000C2680">
      <w:pPr>
        <w:pStyle w:val="51"/>
        <w:shd w:val="clear" w:color="auto" w:fill="auto"/>
        <w:spacing w:before="0" w:after="0" w:line="240" w:lineRule="auto"/>
        <w:ind w:firstLine="709"/>
        <w:rPr>
          <w:rStyle w:val="5"/>
          <w:rFonts w:ascii="Times New Roman" w:hAnsi="Times New Roman"/>
          <w:color w:val="000000"/>
          <w:sz w:val="24"/>
          <w:szCs w:val="24"/>
        </w:rPr>
      </w:pPr>
    </w:p>
    <w:p w:rsidR="000C2680" w:rsidRDefault="000C2680" w:rsidP="000C2680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bCs/>
          <w:szCs w:val="28"/>
        </w:rPr>
      </w:pPr>
      <w:r w:rsidRPr="004365E7">
        <w:rPr>
          <w:noProof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8pt;margin-top:-20.8pt;width:394.4pt;height:0;z-index:251660288" o:connectortype="straight"/>
        </w:pict>
      </w:r>
      <w:r>
        <w:rPr>
          <w:noProof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-382905</wp:posOffset>
            </wp:positionV>
            <wp:extent cx="958215" cy="624205"/>
            <wp:effectExtent l="19050" t="0" r="0" b="0"/>
            <wp:wrapSquare wrapText="bothSides"/>
            <wp:docPr id="880" name="Рисунок 880" descr="Картинки по запросу инфляц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0" descr="Картинки по запросу инфляция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62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87E25">
        <w:rPr>
          <w:b/>
          <w:bCs/>
          <w:szCs w:val="28"/>
        </w:rPr>
        <w:t>ИНФЛЯЦИЯ И ЕЕ ВИДЫ</w:t>
      </w:r>
    </w:p>
    <w:p w:rsidR="000C2680" w:rsidRDefault="000C2680" w:rsidP="000C2680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bCs/>
          <w:szCs w:val="28"/>
        </w:rPr>
      </w:pPr>
      <w:r w:rsidRPr="004365E7">
        <w:rPr>
          <w:noProof/>
          <w:szCs w:val="28"/>
        </w:rPr>
        <w:pict>
          <v:shape id="_x0000_s1027" type="#_x0000_t32" style="position:absolute;left:0;text-align:left;margin-left:1.8pt;margin-top:2.9pt;width:394.4pt;height:0;z-index:251661312" o:connectortype="straight"/>
        </w:pic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11.4 </w:t>
      </w:r>
      <w:r w:rsidRPr="00287E25">
        <w:rPr>
          <w:b/>
          <w:sz w:val="28"/>
          <w:szCs w:val="28"/>
        </w:rPr>
        <w:t xml:space="preserve"> Инфляция</w:t>
      </w:r>
      <w:r w:rsidRPr="00610BC9">
        <w:rPr>
          <w:b/>
          <w:sz w:val="28"/>
          <w:szCs w:val="28"/>
        </w:rPr>
        <w:t xml:space="preserve">: </w:t>
      </w:r>
      <w:r w:rsidRPr="00287E25">
        <w:rPr>
          <w:b/>
          <w:sz w:val="28"/>
          <w:szCs w:val="28"/>
        </w:rPr>
        <w:t>сущность, виды, методы ее</w:t>
      </w:r>
      <w:r>
        <w:rPr>
          <w:b/>
          <w:sz w:val="28"/>
          <w:szCs w:val="28"/>
        </w:rPr>
        <w:t xml:space="preserve"> </w:t>
      </w:r>
      <w:r w:rsidRPr="00287E25">
        <w:rPr>
          <w:b/>
          <w:sz w:val="28"/>
          <w:szCs w:val="28"/>
        </w:rPr>
        <w:t>определения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610BC9">
        <w:rPr>
          <w:b/>
          <w:i/>
          <w:sz w:val="28"/>
          <w:szCs w:val="28"/>
        </w:rPr>
        <w:t>Инфляция</w:t>
      </w:r>
      <w:r w:rsidRPr="00287E25">
        <w:rPr>
          <w:b/>
          <w:sz w:val="28"/>
          <w:szCs w:val="28"/>
        </w:rPr>
        <w:t xml:space="preserve"> – </w:t>
      </w:r>
      <w:r w:rsidRPr="00287E25">
        <w:rPr>
          <w:sz w:val="28"/>
          <w:szCs w:val="28"/>
        </w:rPr>
        <w:t>это процесс обесценивания денег, снижение их покупательной способности.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По формам проявления различают скрытую (подавленную) и открытую инфляцию.</w:t>
      </w:r>
    </w:p>
    <w:p w:rsidR="000C2680" w:rsidRPr="005F104A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5F104A">
        <w:rPr>
          <w:sz w:val="28"/>
          <w:szCs w:val="28"/>
        </w:rPr>
        <w:t>Скрытая инфляция возникает в условиях, когда государство осуществляет административный контроль над ценами, препятствуя их повышению.</w:t>
      </w:r>
    </w:p>
    <w:p w:rsidR="000C2680" w:rsidRPr="005F104A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5F104A">
        <w:rPr>
          <w:sz w:val="28"/>
          <w:szCs w:val="28"/>
        </w:rPr>
        <w:t xml:space="preserve">При этом обесценивание денежной единицы, выражается в дефиците товаров. Такая ситуация характерна для командной экономики, но она может иметь место и в рыночной экономике, когда государство прибегает к замораживанию цен и </w:t>
      </w:r>
      <w:proofErr w:type="spellStart"/>
      <w:r w:rsidRPr="005F104A">
        <w:rPr>
          <w:sz w:val="28"/>
          <w:szCs w:val="28"/>
        </w:rPr>
        <w:t>з</w:t>
      </w:r>
      <w:proofErr w:type="spellEnd"/>
      <w:r w:rsidRPr="005F104A">
        <w:rPr>
          <w:sz w:val="28"/>
          <w:szCs w:val="28"/>
        </w:rPr>
        <w:t>/</w:t>
      </w:r>
      <w:proofErr w:type="spellStart"/>
      <w:proofErr w:type="gramStart"/>
      <w:r w:rsidRPr="005F104A">
        <w:rPr>
          <w:sz w:val="28"/>
          <w:szCs w:val="28"/>
        </w:rPr>
        <w:t>п</w:t>
      </w:r>
      <w:proofErr w:type="spellEnd"/>
      <w:proofErr w:type="gramEnd"/>
      <w:r w:rsidRPr="005F104A">
        <w:rPr>
          <w:sz w:val="28"/>
          <w:szCs w:val="28"/>
        </w:rPr>
        <w:t>, но это означает деформацию рыночной системы. Для рыночной системы характерна открытая инфляция, она проявляется в росте цен.</w:t>
      </w:r>
    </w:p>
    <w:p w:rsidR="000C2680" w:rsidRPr="005F104A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5F104A">
        <w:rPr>
          <w:sz w:val="28"/>
          <w:szCs w:val="28"/>
        </w:rPr>
        <w:t>При исследовании причин инфляции, экономисты проводят различия между двумя ее типами: инфляцией спроса и инфляцией предложения.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5F104A">
        <w:rPr>
          <w:sz w:val="28"/>
          <w:szCs w:val="28"/>
        </w:rPr>
        <w:t>Инфляция спроса. В основе инфляции спроса лежит несоответствие денежного спроса и товарной массы. Если спрос на товары и услуги превышает размеры предложения, то производ</w:t>
      </w:r>
      <w:r w:rsidRPr="00287E25">
        <w:rPr>
          <w:sz w:val="28"/>
          <w:szCs w:val="28"/>
        </w:rPr>
        <w:t>ители и поставщики товара начинают поднимать цены независимо от издержек производства (рисунок 2</w:t>
      </w:r>
      <w:r w:rsidRPr="00EE1253">
        <w:rPr>
          <w:sz w:val="28"/>
          <w:szCs w:val="28"/>
        </w:rPr>
        <w:t>6</w:t>
      </w:r>
      <w:r w:rsidRPr="00287E25">
        <w:rPr>
          <w:sz w:val="28"/>
          <w:szCs w:val="28"/>
        </w:rPr>
        <w:t>).</w:t>
      </w:r>
    </w:p>
    <w:p w:rsidR="000C2680" w:rsidRPr="00287E25" w:rsidRDefault="000C2680" w:rsidP="000C2680">
      <w:pPr>
        <w:framePr w:h="3197" w:hSpace="854" w:wrap="notBeside" w:vAnchor="text" w:hAnchor="page" w:x="3197" w:y="264"/>
        <w:widowControl w:val="0"/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734945" cy="2011680"/>
            <wp:effectExtent l="19050" t="0" r="8255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680" w:rsidRDefault="000C2680" w:rsidP="000C2680">
      <w:pPr>
        <w:framePr w:h="3197" w:hSpace="854" w:wrap="notBeside" w:vAnchor="text" w:hAnchor="page" w:x="3197" w:y="264"/>
        <w:widowControl w:val="0"/>
        <w:jc w:val="center"/>
        <w:rPr>
          <w:noProof/>
          <w:color w:val="000000"/>
          <w:sz w:val="28"/>
          <w:szCs w:val="28"/>
          <w:highlight w:val="yellow"/>
        </w:rPr>
      </w:pPr>
    </w:p>
    <w:p w:rsidR="000C2680" w:rsidRPr="00610BC9" w:rsidRDefault="000C2680" w:rsidP="000C2680">
      <w:pPr>
        <w:framePr w:h="3197" w:hSpace="854" w:wrap="notBeside" w:vAnchor="text" w:hAnchor="page" w:x="3197" w:y="264"/>
        <w:widowControl w:val="0"/>
        <w:jc w:val="center"/>
        <w:rPr>
          <w:noProof/>
          <w:color w:val="000000"/>
          <w:sz w:val="28"/>
          <w:szCs w:val="28"/>
        </w:rPr>
      </w:pPr>
      <w:r w:rsidRPr="00795738">
        <w:rPr>
          <w:noProof/>
          <w:color w:val="000000"/>
          <w:sz w:val="28"/>
          <w:szCs w:val="28"/>
        </w:rPr>
        <w:t>Рисунок 2</w:t>
      </w:r>
      <w:r w:rsidRPr="00300B24">
        <w:rPr>
          <w:noProof/>
          <w:color w:val="000000"/>
          <w:sz w:val="28"/>
          <w:szCs w:val="28"/>
        </w:rPr>
        <w:t>6</w:t>
      </w:r>
      <w:r w:rsidRPr="00795738">
        <w:rPr>
          <w:noProof/>
          <w:color w:val="000000"/>
          <w:sz w:val="28"/>
          <w:szCs w:val="28"/>
        </w:rPr>
        <w:t xml:space="preserve"> – Инфляция спроса</w:t>
      </w:r>
    </w:p>
    <w:p w:rsidR="000C2680" w:rsidRDefault="000C2680" w:rsidP="000C2680">
      <w:pPr>
        <w:widowControl w:val="0"/>
        <w:ind w:firstLine="567"/>
        <w:jc w:val="both"/>
        <w:rPr>
          <w:sz w:val="28"/>
          <w:szCs w:val="28"/>
        </w:rPr>
      </w:pP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4"/>
          <w:szCs w:val="24"/>
        </w:rPr>
      </w:pPr>
      <w:r w:rsidRPr="00287E25">
        <w:rPr>
          <w:sz w:val="28"/>
          <w:szCs w:val="28"/>
        </w:rPr>
        <w:t>Развивается ситуация, когда экономика может попытаться тратить больше, чем она способна производить, т.е. она может стремиться к точке, находящихся за пределами производственных возможностей. Суть такой инфляции можно выразить следующ</w:t>
      </w:r>
      <w:r>
        <w:rPr>
          <w:sz w:val="28"/>
          <w:szCs w:val="28"/>
        </w:rPr>
        <w:t>им образом: «</w:t>
      </w:r>
      <w:r w:rsidRPr="00287E25">
        <w:rPr>
          <w:sz w:val="28"/>
          <w:szCs w:val="28"/>
        </w:rPr>
        <w:t xml:space="preserve">слишком много денег охотится за слишком </w:t>
      </w:r>
      <w:r>
        <w:rPr>
          <w:sz w:val="28"/>
          <w:szCs w:val="28"/>
        </w:rPr>
        <w:t>малым количеством товара»</w:t>
      </w:r>
      <w:r w:rsidRPr="00287E25">
        <w:rPr>
          <w:sz w:val="28"/>
          <w:szCs w:val="28"/>
        </w:rPr>
        <w:t>.</w:t>
      </w:r>
    </w:p>
    <w:p w:rsidR="000C2680" w:rsidRPr="00610BC9" w:rsidRDefault="000C2680" w:rsidP="000C2680">
      <w:pPr>
        <w:widowControl w:val="0"/>
        <w:ind w:firstLine="567"/>
        <w:jc w:val="both"/>
        <w:rPr>
          <w:sz w:val="24"/>
          <w:szCs w:val="24"/>
        </w:rPr>
      </w:pPr>
      <w:r w:rsidRPr="00610BC9">
        <w:rPr>
          <w:sz w:val="28"/>
          <w:szCs w:val="28"/>
        </w:rPr>
        <w:t>Инфляция спроса (причины):</w:t>
      </w:r>
      <w:r w:rsidRPr="00610BC9">
        <w:rPr>
          <w:noProof/>
          <w:color w:val="000000"/>
          <w:sz w:val="24"/>
        </w:rPr>
        <w:t xml:space="preserve"> </w:t>
      </w:r>
    </w:p>
    <w:p w:rsidR="000C2680" w:rsidRPr="00287E25" w:rsidRDefault="000C2680" w:rsidP="000C2680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Адаптивные инфляционные ожидания. Ожидая дальнейшего повышения цен, потребители начинают скупать </w:t>
      </w:r>
      <w:proofErr w:type="gramStart"/>
      <w:r w:rsidRPr="00287E25">
        <w:rPr>
          <w:sz w:val="28"/>
          <w:szCs w:val="28"/>
        </w:rPr>
        <w:t>товары</w:t>
      </w:r>
      <w:proofErr w:type="gramEnd"/>
      <w:r w:rsidRPr="00287E25">
        <w:rPr>
          <w:sz w:val="28"/>
          <w:szCs w:val="28"/>
        </w:rPr>
        <w:t xml:space="preserve"> боясь дальнейшего обесценивания денег. В оборот вовлекаются и ранее отложенные сбережения</w:t>
      </w:r>
      <w:proofErr w:type="gramStart"/>
      <w:r w:rsidRPr="00287E25">
        <w:rPr>
          <w:sz w:val="28"/>
          <w:szCs w:val="28"/>
        </w:rPr>
        <w:t>.</w:t>
      </w:r>
      <w:proofErr w:type="gramEnd"/>
      <w:r w:rsidRPr="00287E25">
        <w:rPr>
          <w:sz w:val="28"/>
          <w:szCs w:val="28"/>
        </w:rPr>
        <w:t xml:space="preserve"> (</w:t>
      </w:r>
      <w:proofErr w:type="gramStart"/>
      <w:r w:rsidRPr="00287E25">
        <w:rPr>
          <w:sz w:val="28"/>
          <w:szCs w:val="28"/>
        </w:rPr>
        <w:t>э</w:t>
      </w:r>
      <w:proofErr w:type="gramEnd"/>
      <w:r w:rsidRPr="00287E25">
        <w:rPr>
          <w:sz w:val="28"/>
          <w:szCs w:val="28"/>
        </w:rPr>
        <w:t>то в свою очередь препятствует росту инвестиций, а значит и росту производства, =&gt; предложение остается зафиксированным, а спрос вырастит еще &gt;, подталкивая цены вверх).</w:t>
      </w:r>
    </w:p>
    <w:p w:rsidR="000C2680" w:rsidRPr="00287E25" w:rsidRDefault="000C2680" w:rsidP="000C2680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Монополия профсоюзов на определение ставок </w:t>
      </w:r>
      <w:proofErr w:type="spellStart"/>
      <w:r w:rsidRPr="00287E25">
        <w:rPr>
          <w:sz w:val="28"/>
          <w:szCs w:val="28"/>
        </w:rPr>
        <w:t>з</w:t>
      </w:r>
      <w:proofErr w:type="spellEnd"/>
      <w:r w:rsidRPr="00287E25">
        <w:rPr>
          <w:sz w:val="28"/>
          <w:szCs w:val="28"/>
        </w:rPr>
        <w:t>/п.</w:t>
      </w:r>
    </w:p>
    <w:p w:rsidR="000C2680" w:rsidRPr="00287E25" w:rsidRDefault="000C2680" w:rsidP="000C2680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Государственная монополия на эмиссию денежных знаков.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610BC9">
        <w:rPr>
          <w:sz w:val="28"/>
          <w:szCs w:val="28"/>
        </w:rPr>
        <w:t>Инфляция предложения (инфляция издержек).</w:t>
      </w:r>
      <w:r w:rsidRPr="00287E25">
        <w:rPr>
          <w:b/>
          <w:sz w:val="28"/>
          <w:szCs w:val="28"/>
        </w:rPr>
        <w:t xml:space="preserve"> </w:t>
      </w:r>
      <w:r w:rsidRPr="00287E25">
        <w:rPr>
          <w:sz w:val="28"/>
          <w:szCs w:val="28"/>
        </w:rPr>
        <w:t>Означает увеличение цен вследствие роста издержек производства.</w:t>
      </w:r>
    </w:p>
    <w:p w:rsidR="000C2680" w:rsidRPr="00287E25" w:rsidRDefault="000C2680" w:rsidP="000C2680">
      <w:pPr>
        <w:widowControl w:val="0"/>
        <w:ind w:firstLine="567"/>
        <w:jc w:val="both"/>
        <w:rPr>
          <w:noProof/>
          <w:color w:val="000000"/>
          <w:sz w:val="24"/>
        </w:rPr>
      </w:pPr>
      <w:r w:rsidRPr="00287E25">
        <w:rPr>
          <w:sz w:val="28"/>
          <w:szCs w:val="28"/>
        </w:rPr>
        <w:t>Повышение издержек на единицу продукции, ведет к сокращению прибыли и объемов  продукции, которые фирмы готовы предложить при существующем уровне цен. В результате уменьшается предложение товаров, и растут цены (рисунок 2</w:t>
      </w:r>
      <w:r>
        <w:rPr>
          <w:sz w:val="28"/>
          <w:szCs w:val="28"/>
          <w:lang w:val="en-US"/>
        </w:rPr>
        <w:t>7</w:t>
      </w:r>
      <w:r w:rsidRPr="00287E25">
        <w:rPr>
          <w:sz w:val="28"/>
          <w:szCs w:val="28"/>
        </w:rPr>
        <w:t>).</w:t>
      </w:r>
      <w:r w:rsidRPr="00287E25">
        <w:rPr>
          <w:noProof/>
          <w:color w:val="000000"/>
          <w:sz w:val="24"/>
        </w:rPr>
        <w:t xml:space="preserve"> </w:t>
      </w:r>
    </w:p>
    <w:p w:rsidR="000C2680" w:rsidRPr="00287E25" w:rsidRDefault="000C2680" w:rsidP="000C2680">
      <w:pPr>
        <w:widowControl w:val="0"/>
        <w:ind w:firstLine="567"/>
        <w:jc w:val="both"/>
        <w:rPr>
          <w:noProof/>
          <w:color w:val="000000"/>
          <w:sz w:val="24"/>
        </w:rPr>
      </w:pPr>
    </w:p>
    <w:p w:rsidR="000C2680" w:rsidRPr="00287E25" w:rsidRDefault="000C2680" w:rsidP="000C2680">
      <w:pPr>
        <w:framePr w:h="3554" w:wrap="notBeside" w:vAnchor="text" w:hAnchor="page" w:x="3466" w:y="265"/>
        <w:widowControl w:val="0"/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767330" cy="2003425"/>
            <wp:effectExtent l="1905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330" cy="200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680" w:rsidRPr="00287E25" w:rsidRDefault="000C2680" w:rsidP="000C2680">
      <w:pPr>
        <w:framePr w:h="3554" w:wrap="notBeside" w:vAnchor="text" w:hAnchor="page" w:x="3466" w:y="265"/>
        <w:widowControl w:val="0"/>
        <w:ind w:firstLine="567"/>
        <w:rPr>
          <w:noProof/>
          <w:color w:val="000000"/>
          <w:sz w:val="28"/>
          <w:szCs w:val="28"/>
        </w:rPr>
      </w:pPr>
    </w:p>
    <w:p w:rsidR="000C2680" w:rsidRPr="00287E25" w:rsidRDefault="000C2680" w:rsidP="000C2680">
      <w:pPr>
        <w:framePr w:h="3554" w:wrap="notBeside" w:vAnchor="text" w:hAnchor="page" w:x="3466" w:y="265"/>
        <w:widowControl w:val="0"/>
        <w:ind w:firstLine="567"/>
        <w:rPr>
          <w:noProof/>
          <w:color w:val="000000"/>
          <w:sz w:val="28"/>
          <w:szCs w:val="28"/>
        </w:rPr>
      </w:pPr>
      <w:r w:rsidRPr="00795738">
        <w:rPr>
          <w:noProof/>
          <w:color w:val="000000"/>
          <w:sz w:val="28"/>
          <w:szCs w:val="28"/>
        </w:rPr>
        <w:t>Рисунок 2</w:t>
      </w:r>
      <w:r w:rsidRPr="00300B24">
        <w:rPr>
          <w:noProof/>
          <w:color w:val="000000"/>
          <w:sz w:val="28"/>
          <w:szCs w:val="28"/>
        </w:rPr>
        <w:t>7</w:t>
      </w:r>
      <w:r w:rsidRPr="00795738">
        <w:rPr>
          <w:noProof/>
          <w:color w:val="000000"/>
          <w:sz w:val="28"/>
          <w:szCs w:val="28"/>
        </w:rPr>
        <w:t xml:space="preserve"> – Инфляция издержек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4"/>
          <w:szCs w:val="24"/>
        </w:rPr>
      </w:pPr>
    </w:p>
    <w:p w:rsidR="000C2680" w:rsidRPr="00287E25" w:rsidRDefault="000C2680" w:rsidP="000C2680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Хозяйствующие субъекты пытаются предвидеть измене</w:t>
      </w:r>
      <w:r w:rsidRPr="00287E25">
        <w:rPr>
          <w:noProof/>
          <w:color w:val="000000"/>
          <w:sz w:val="28"/>
          <w:szCs w:val="28"/>
        </w:rPr>
        <w:softHyphen/>
        <w:t>ние основных макроэкономических показателей, в частности, динамику цен. Предполагаемые уровни инфляции, основы</w:t>
      </w:r>
      <w:r w:rsidRPr="00287E25">
        <w:rPr>
          <w:noProof/>
          <w:color w:val="000000"/>
          <w:sz w:val="28"/>
          <w:szCs w:val="28"/>
        </w:rPr>
        <w:softHyphen/>
        <w:t>ваясь на которых производители и потребители строят свою денежную и ценовую политику, называют инфляционными ожиданиями.</w:t>
      </w:r>
    </w:p>
    <w:p w:rsidR="000C2680" w:rsidRPr="00610BC9" w:rsidRDefault="000C2680" w:rsidP="000C2680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610BC9">
        <w:rPr>
          <w:sz w:val="28"/>
          <w:szCs w:val="28"/>
        </w:rPr>
        <w:t>Причины инфляции предложения:</w:t>
      </w:r>
    </w:p>
    <w:p w:rsidR="000C2680" w:rsidRPr="00287E25" w:rsidRDefault="000C2680" w:rsidP="000C268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Монополия крупнейших фирм на определение издержек и цен.</w:t>
      </w:r>
    </w:p>
    <w:p w:rsidR="000C2680" w:rsidRPr="00287E25" w:rsidRDefault="000C2680" w:rsidP="000C268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 xml:space="preserve">Финансово – фискальная политика государства. Когда государство </w:t>
      </w:r>
      <w:proofErr w:type="gramStart"/>
      <w:r w:rsidRPr="00287E25">
        <w:rPr>
          <w:sz w:val="28"/>
          <w:szCs w:val="28"/>
        </w:rPr>
        <w:t>устанавливает чрезмерно высокие налоги вызывает</w:t>
      </w:r>
      <w:proofErr w:type="gramEnd"/>
      <w:r w:rsidRPr="00287E25">
        <w:rPr>
          <w:sz w:val="28"/>
          <w:szCs w:val="28"/>
        </w:rPr>
        <w:t xml:space="preserve"> рост цен.</w:t>
      </w:r>
    </w:p>
    <w:p w:rsidR="000C2680" w:rsidRPr="00287E25" w:rsidRDefault="000C2680" w:rsidP="000C268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Инфляционные ожидания производителей, когда они закладывают в цены предстоящий рост расходов.</w:t>
      </w:r>
    </w:p>
    <w:p w:rsidR="000C2680" w:rsidRPr="00287E25" w:rsidRDefault="000C2680" w:rsidP="000C268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Монопол</w:t>
      </w:r>
      <w:r>
        <w:rPr>
          <w:sz w:val="28"/>
          <w:szCs w:val="28"/>
        </w:rPr>
        <w:t>ия профсоюзов на определение заработной платы (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>)</w:t>
      </w:r>
      <w:r w:rsidRPr="00287E25">
        <w:rPr>
          <w:sz w:val="28"/>
          <w:szCs w:val="28"/>
        </w:rPr>
        <w:t xml:space="preserve"> (</w:t>
      </w:r>
      <w:proofErr w:type="spellStart"/>
      <w:r w:rsidRPr="00287E25">
        <w:rPr>
          <w:sz w:val="28"/>
          <w:szCs w:val="28"/>
        </w:rPr>
        <w:t>з</w:t>
      </w:r>
      <w:proofErr w:type="spellEnd"/>
      <w:r w:rsidRPr="00287E25">
        <w:rPr>
          <w:sz w:val="28"/>
          <w:szCs w:val="28"/>
        </w:rPr>
        <w:t>/</w:t>
      </w:r>
      <w:proofErr w:type="spellStart"/>
      <w:proofErr w:type="gramStart"/>
      <w:r w:rsidRPr="00287E25">
        <w:rPr>
          <w:sz w:val="28"/>
          <w:szCs w:val="28"/>
        </w:rPr>
        <w:t>п</w:t>
      </w:r>
      <w:proofErr w:type="spellEnd"/>
      <w:proofErr w:type="gramEnd"/>
      <w:r w:rsidRPr="00287E25">
        <w:rPr>
          <w:sz w:val="28"/>
          <w:szCs w:val="28"/>
        </w:rPr>
        <w:t xml:space="preserve"> – это элемент издержек, рост </w:t>
      </w:r>
      <w:proofErr w:type="spellStart"/>
      <w:r w:rsidRPr="00287E25">
        <w:rPr>
          <w:sz w:val="28"/>
          <w:szCs w:val="28"/>
        </w:rPr>
        <w:t>з</w:t>
      </w:r>
      <w:proofErr w:type="spellEnd"/>
      <w:r w:rsidRPr="00287E25">
        <w:rPr>
          <w:sz w:val="28"/>
          <w:szCs w:val="28"/>
        </w:rPr>
        <w:t>/</w:t>
      </w:r>
      <w:proofErr w:type="spellStart"/>
      <w:r w:rsidRPr="00287E25">
        <w:rPr>
          <w:sz w:val="28"/>
          <w:szCs w:val="28"/>
        </w:rPr>
        <w:t>п</w:t>
      </w:r>
      <w:proofErr w:type="spellEnd"/>
      <w:r w:rsidRPr="00287E25">
        <w:rPr>
          <w:sz w:val="28"/>
          <w:szCs w:val="28"/>
        </w:rPr>
        <w:t xml:space="preserve"> – ведет к росту издержек и росту цен).</w:t>
      </w:r>
    </w:p>
    <w:p w:rsidR="000C2680" w:rsidRPr="00287E25" w:rsidRDefault="000C2680" w:rsidP="000C2680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Классификация видов инфляций осуществляется по 3-м основным критериям.</w:t>
      </w:r>
    </w:p>
    <w:p w:rsidR="000C2680" w:rsidRPr="00287E25" w:rsidRDefault="000C2680" w:rsidP="000C2680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Темп роста цен.</w:t>
      </w:r>
    </w:p>
    <w:p w:rsidR="000C2680" w:rsidRPr="00287E25" w:rsidRDefault="000C2680" w:rsidP="000C2680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Степень расхождения такого роста цен по различным товарным группам.</w:t>
      </w:r>
    </w:p>
    <w:p w:rsidR="000C2680" w:rsidRPr="00287E25" w:rsidRDefault="000C2680" w:rsidP="000C2680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proofErr w:type="spellStart"/>
      <w:r w:rsidRPr="00287E25">
        <w:rPr>
          <w:sz w:val="28"/>
          <w:szCs w:val="28"/>
        </w:rPr>
        <w:t>Ожидаемость</w:t>
      </w:r>
      <w:proofErr w:type="spellEnd"/>
      <w:r w:rsidRPr="00287E25">
        <w:rPr>
          <w:sz w:val="28"/>
          <w:szCs w:val="28"/>
        </w:rPr>
        <w:t xml:space="preserve"> и предсказуемость инфляции.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В зависимости от точности инфляционных ожиданий выделяют ожидаемую (прогнозируемую) и непредвиден</w:t>
      </w:r>
      <w:r w:rsidRPr="00287E25">
        <w:rPr>
          <w:noProof/>
          <w:color w:val="000000"/>
          <w:sz w:val="28"/>
          <w:szCs w:val="28"/>
        </w:rPr>
        <w:softHyphen/>
        <w:t>ную (непрогнозируемую) инфляцию. Инфляционные ожи</w:t>
      </w:r>
      <w:r w:rsidRPr="00287E25">
        <w:rPr>
          <w:noProof/>
          <w:color w:val="000000"/>
          <w:sz w:val="28"/>
          <w:szCs w:val="28"/>
        </w:rPr>
        <w:softHyphen/>
        <w:t>дания являются важным фактором развития инфляции и мо</w:t>
      </w:r>
      <w:r w:rsidRPr="00287E25">
        <w:rPr>
          <w:noProof/>
          <w:color w:val="000000"/>
          <w:sz w:val="28"/>
          <w:szCs w:val="28"/>
        </w:rPr>
        <w:softHyphen/>
        <w:t>гут сами вызвать или затормозить ее рост.</w:t>
      </w:r>
    </w:p>
    <w:p w:rsidR="000C2680" w:rsidRPr="00287E25" w:rsidRDefault="000C2680" w:rsidP="000C2680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lastRenderedPageBreak/>
        <w:t>Сочетание инфляции спроса, инфляции издержек и инфляционных ожиданий порождает инфляционную спираль. Раскручивание инфляционной спирали показано на рисунке 2</w:t>
      </w:r>
      <w:r w:rsidRPr="00300B24">
        <w:rPr>
          <w:noProof/>
          <w:color w:val="000000"/>
          <w:sz w:val="28"/>
          <w:szCs w:val="28"/>
        </w:rPr>
        <w:t>8</w:t>
      </w:r>
      <w:r w:rsidRPr="00287E25">
        <w:rPr>
          <w:noProof/>
          <w:color w:val="000000"/>
          <w:sz w:val="28"/>
          <w:szCs w:val="28"/>
        </w:rPr>
        <w:t>. Допустим, что экономика находится в равнове</w:t>
      </w:r>
      <w:r w:rsidRPr="00287E25">
        <w:rPr>
          <w:noProof/>
          <w:color w:val="000000"/>
          <w:sz w:val="28"/>
          <w:szCs w:val="28"/>
        </w:rPr>
        <w:softHyphen/>
        <w:t xml:space="preserve">сии в точке </w:t>
      </w:r>
      <w:proofErr w:type="spellStart"/>
      <w:r w:rsidRPr="00287E25">
        <w:rPr>
          <w:i/>
          <w:iCs/>
          <w:color w:val="000000"/>
          <w:sz w:val="28"/>
          <w:szCs w:val="28"/>
        </w:rPr>
        <w:t>Ео</w:t>
      </w:r>
      <w:proofErr w:type="spellEnd"/>
      <w:r w:rsidRPr="00287E25">
        <w:rPr>
          <w:noProof/>
          <w:color w:val="000000"/>
          <w:sz w:val="28"/>
          <w:szCs w:val="28"/>
        </w:rPr>
        <w:t xml:space="preserve"> в условиях полной занятости. Стимулирова</w:t>
      </w:r>
      <w:r w:rsidRPr="00287E25">
        <w:rPr>
          <w:noProof/>
          <w:color w:val="000000"/>
          <w:sz w:val="28"/>
          <w:szCs w:val="28"/>
        </w:rPr>
        <w:softHyphen/>
        <w:t>ние экономики со стороны государства (при помощи де</w:t>
      </w:r>
      <w:r w:rsidRPr="00287E25">
        <w:rPr>
          <w:noProof/>
          <w:color w:val="000000"/>
          <w:sz w:val="28"/>
          <w:szCs w:val="28"/>
        </w:rPr>
        <w:softHyphen/>
        <w:t>нежно-кредитных или бюджетных методов) вызовет смеще</w:t>
      </w:r>
      <w:r w:rsidRPr="00287E25">
        <w:rPr>
          <w:noProof/>
          <w:color w:val="000000"/>
          <w:sz w:val="28"/>
          <w:szCs w:val="28"/>
        </w:rPr>
        <w:softHyphen/>
        <w:t xml:space="preserve">ние кривой совокупного спроса вправо в положение </w:t>
      </w:r>
      <w:r w:rsidRPr="00287E25">
        <w:rPr>
          <w:color w:val="000000"/>
          <w:sz w:val="28"/>
          <w:szCs w:val="28"/>
          <w:lang w:val="en-US"/>
        </w:rPr>
        <w:t>AD</w:t>
      </w:r>
      <w:r w:rsidRPr="00287E25">
        <w:rPr>
          <w:color w:val="000000"/>
          <w:sz w:val="28"/>
          <w:szCs w:val="28"/>
          <w:vertAlign w:val="subscript"/>
        </w:rPr>
        <w:t>2</w:t>
      </w:r>
      <w:r w:rsidRPr="00287E25">
        <w:rPr>
          <w:color w:val="000000"/>
          <w:sz w:val="28"/>
          <w:szCs w:val="28"/>
        </w:rPr>
        <w:t xml:space="preserve"> </w:t>
      </w:r>
      <w:r w:rsidRPr="00287E25">
        <w:rPr>
          <w:noProof/>
          <w:color w:val="000000"/>
          <w:sz w:val="28"/>
          <w:szCs w:val="28"/>
        </w:rPr>
        <w:t xml:space="preserve">и установление равновесия в точке </w:t>
      </w:r>
      <w:proofErr w:type="spellStart"/>
      <w:r w:rsidRPr="00287E25">
        <w:rPr>
          <w:color w:val="000000"/>
          <w:sz w:val="28"/>
          <w:szCs w:val="28"/>
          <w:lang w:val="en-US"/>
        </w:rPr>
        <w:t>Ei</w:t>
      </w:r>
      <w:proofErr w:type="spellEnd"/>
      <w:r w:rsidRPr="00287E25">
        <w:rPr>
          <w:color w:val="000000"/>
          <w:sz w:val="28"/>
          <w:szCs w:val="28"/>
        </w:rPr>
        <w:t xml:space="preserve">. </w:t>
      </w:r>
      <w:r w:rsidRPr="00287E25">
        <w:rPr>
          <w:noProof/>
          <w:color w:val="000000"/>
          <w:sz w:val="28"/>
          <w:szCs w:val="28"/>
        </w:rPr>
        <w:t>Повышение уровня цен вызывает инфляционные ожидания, в соответствии с кото</w:t>
      </w:r>
      <w:r w:rsidRPr="00287E25">
        <w:rPr>
          <w:noProof/>
          <w:color w:val="000000"/>
          <w:sz w:val="28"/>
          <w:szCs w:val="28"/>
        </w:rPr>
        <w:softHyphen/>
        <w:t>рыми хозяйствующие субъекты строят свое экономическое поведение. Увеличение ставок заработной платы по требо</w:t>
      </w:r>
      <w:r w:rsidRPr="00287E25">
        <w:rPr>
          <w:noProof/>
          <w:color w:val="000000"/>
          <w:sz w:val="28"/>
          <w:szCs w:val="28"/>
        </w:rPr>
        <w:softHyphen/>
        <w:t xml:space="preserve">ванию наемных работников вызывает увеличение средних издержек. Кривая </w:t>
      </w:r>
      <w:r w:rsidRPr="00287E25">
        <w:rPr>
          <w:color w:val="000000"/>
          <w:sz w:val="28"/>
          <w:szCs w:val="28"/>
          <w:lang w:val="en-US"/>
        </w:rPr>
        <w:t>AS</w:t>
      </w:r>
      <w:r w:rsidRPr="00287E25">
        <w:rPr>
          <w:color w:val="000000"/>
          <w:sz w:val="28"/>
          <w:szCs w:val="28"/>
        </w:rPr>
        <w:t xml:space="preserve"> </w:t>
      </w:r>
      <w:r w:rsidRPr="00287E25">
        <w:rPr>
          <w:noProof/>
          <w:color w:val="000000"/>
          <w:sz w:val="28"/>
          <w:szCs w:val="28"/>
        </w:rPr>
        <w:t>сдвинется вверх, а новое равновесие установится в точке Е</w:t>
      </w:r>
      <w:r w:rsidRPr="00287E25">
        <w:rPr>
          <w:noProof/>
          <w:color w:val="000000"/>
          <w:sz w:val="28"/>
          <w:szCs w:val="28"/>
          <w:vertAlign w:val="subscript"/>
        </w:rPr>
        <w:t>2</w:t>
      </w:r>
      <w:r w:rsidRPr="00287E25">
        <w:rPr>
          <w:noProof/>
          <w:color w:val="000000"/>
          <w:sz w:val="28"/>
          <w:szCs w:val="28"/>
        </w:rPr>
        <w:t>. Этот процесс может продолжаться далее, все увеличивая инфляцию.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</w:p>
    <w:p w:rsidR="000C2680" w:rsidRPr="00287E25" w:rsidRDefault="000C2680" w:rsidP="000C2680">
      <w:pPr>
        <w:framePr w:h="4310" w:wrap="notBeside" w:vAnchor="text" w:hAnchor="text" w:xAlign="center" w:y="1"/>
        <w:widowControl w:val="0"/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901950" cy="2687320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268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680" w:rsidRPr="00287E25" w:rsidRDefault="000C2680" w:rsidP="000C2680">
      <w:pPr>
        <w:framePr w:h="4310" w:wrap="notBeside" w:vAnchor="text" w:hAnchor="text" w:xAlign="center" w:y="1"/>
        <w:widowControl w:val="0"/>
        <w:ind w:firstLine="567"/>
        <w:rPr>
          <w:noProof/>
          <w:color w:val="000000"/>
          <w:sz w:val="24"/>
        </w:rPr>
      </w:pPr>
    </w:p>
    <w:p w:rsidR="000C2680" w:rsidRPr="00287E25" w:rsidRDefault="000C2680" w:rsidP="000C2680">
      <w:pPr>
        <w:framePr w:h="4310" w:wrap="notBeside" w:vAnchor="text" w:hAnchor="text" w:xAlign="center" w:y="1"/>
        <w:widowControl w:val="0"/>
        <w:ind w:firstLine="567"/>
        <w:rPr>
          <w:noProof/>
          <w:color w:val="000000"/>
          <w:sz w:val="28"/>
          <w:szCs w:val="28"/>
        </w:rPr>
      </w:pPr>
      <w:r w:rsidRPr="00795738">
        <w:rPr>
          <w:noProof/>
          <w:color w:val="000000"/>
          <w:sz w:val="28"/>
          <w:szCs w:val="28"/>
        </w:rPr>
        <w:t>Рисунок 2</w:t>
      </w:r>
      <w:r w:rsidRPr="00300B24">
        <w:rPr>
          <w:noProof/>
          <w:color w:val="000000"/>
          <w:sz w:val="28"/>
          <w:szCs w:val="28"/>
        </w:rPr>
        <w:t>8</w:t>
      </w:r>
      <w:r w:rsidRPr="00795738">
        <w:rPr>
          <w:noProof/>
          <w:color w:val="000000"/>
          <w:sz w:val="28"/>
          <w:szCs w:val="28"/>
        </w:rPr>
        <w:t xml:space="preserve"> –  Инфляционная спираль</w:t>
      </w:r>
    </w:p>
    <w:p w:rsidR="000C2680" w:rsidRPr="00287E25" w:rsidRDefault="000C2680" w:rsidP="000C2680">
      <w:pPr>
        <w:widowControl w:val="0"/>
        <w:ind w:firstLine="567"/>
        <w:rPr>
          <w:sz w:val="24"/>
          <w:szCs w:val="24"/>
        </w:rPr>
      </w:pPr>
    </w:p>
    <w:p w:rsidR="000C2680" w:rsidRPr="000859C2" w:rsidRDefault="000C2680" w:rsidP="000C268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В зависимости от темпа роста цен выделяются следующие виды инфляции:</w:t>
      </w:r>
    </w:p>
    <w:p w:rsidR="000C2680" w:rsidRPr="000859C2" w:rsidRDefault="000C2680" w:rsidP="000C2680">
      <w:pPr>
        <w:widowControl w:val="0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Умеренн</w:t>
      </w:r>
      <w:r>
        <w:rPr>
          <w:sz w:val="28"/>
          <w:szCs w:val="28"/>
        </w:rPr>
        <w:t>ая инфляция:</w:t>
      </w:r>
    </w:p>
    <w:p w:rsidR="000C2680" w:rsidRPr="000859C2" w:rsidRDefault="000C2680" w:rsidP="000C2680">
      <w:pPr>
        <w:widowControl w:val="0"/>
        <w:numPr>
          <w:ilvl w:val="0"/>
          <w:numId w:val="17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цены растут до 10 % в год.</w:t>
      </w:r>
    </w:p>
    <w:p w:rsidR="000C2680" w:rsidRPr="000859C2" w:rsidRDefault="000C2680" w:rsidP="000C2680">
      <w:pPr>
        <w:widowControl w:val="0"/>
        <w:numPr>
          <w:ilvl w:val="0"/>
          <w:numId w:val="17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  <w:lang w:val="en-US"/>
        </w:rPr>
      </w:pPr>
      <w:r w:rsidRPr="000859C2">
        <w:rPr>
          <w:sz w:val="28"/>
          <w:szCs w:val="28"/>
        </w:rPr>
        <w:t>стоимость денег сохраняется.</w:t>
      </w:r>
    </w:p>
    <w:p w:rsidR="000C2680" w:rsidRPr="000859C2" w:rsidRDefault="000C2680" w:rsidP="000C2680">
      <w:pPr>
        <w:widowControl w:val="0"/>
        <w:numPr>
          <w:ilvl w:val="0"/>
          <w:numId w:val="17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отсутствует риск в подписании контрактов в номинальных ценах.</w:t>
      </w:r>
    </w:p>
    <w:p w:rsidR="000C2680" w:rsidRPr="000859C2" w:rsidRDefault="000C2680" w:rsidP="000C2680">
      <w:pPr>
        <w:widowControl w:val="0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Галопирующая инфляция:</w:t>
      </w:r>
    </w:p>
    <w:p w:rsidR="000C2680" w:rsidRPr="000859C2" w:rsidRDefault="000C2680" w:rsidP="000C2680">
      <w:pPr>
        <w:widowControl w:val="0"/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цены растут от 20 до 200% в год.</w:t>
      </w:r>
    </w:p>
    <w:p w:rsidR="000C2680" w:rsidRPr="000859C2" w:rsidRDefault="000C2680" w:rsidP="000C2680">
      <w:pPr>
        <w:widowControl w:val="0"/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контракты привязываются к росту цен.</w:t>
      </w:r>
    </w:p>
    <w:p w:rsidR="000C2680" w:rsidRPr="000859C2" w:rsidRDefault="000C2680" w:rsidP="000C2680">
      <w:pPr>
        <w:widowControl w:val="0"/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деньги ускоренно материализуются.</w:t>
      </w:r>
    </w:p>
    <w:p w:rsidR="000C2680" w:rsidRPr="000859C2" w:rsidRDefault="000C2680" w:rsidP="000C2680">
      <w:pPr>
        <w:widowControl w:val="0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Гиперинфляция:</w:t>
      </w:r>
    </w:p>
    <w:p w:rsidR="000C2680" w:rsidRPr="000859C2" w:rsidRDefault="000C2680" w:rsidP="000C2680">
      <w:pPr>
        <w:widowControl w:val="0"/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цены растут свыше 200% в год.</w:t>
      </w:r>
    </w:p>
    <w:p w:rsidR="000C2680" w:rsidRPr="000859C2" w:rsidRDefault="000C2680" w:rsidP="000C2680">
      <w:pPr>
        <w:widowControl w:val="0"/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расхождение цен и зарплаты становится катастрофическим (индексирование не успевает за ростом цен).</w:t>
      </w:r>
    </w:p>
    <w:p w:rsidR="000C2680" w:rsidRPr="000859C2" w:rsidRDefault="000C2680" w:rsidP="000C2680">
      <w:pPr>
        <w:widowControl w:val="0"/>
        <w:numPr>
          <w:ilvl w:val="0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разрушается благосостояние даже наиболее обеспеченных слоев населения.</w:t>
      </w:r>
    </w:p>
    <w:p w:rsidR="000C2680" w:rsidRPr="000859C2" w:rsidRDefault="000C2680" w:rsidP="000C268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Различают сбалансированную и несбалансированную инфляцию.</w:t>
      </w:r>
    </w:p>
    <w:p w:rsidR="000C2680" w:rsidRPr="000859C2" w:rsidRDefault="000C2680" w:rsidP="000C268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При сбалансированной инфляции, цены на различные товары меняются в различных пропорциях.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При не сбалансированной инфляции цены на товары относительно друг друга меняются в различных пропорциях.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287E25">
        <w:rPr>
          <w:sz w:val="28"/>
          <w:szCs w:val="28"/>
        </w:rPr>
        <w:t>Относительно этого критерия различают ожидаемую и прогнозируемую инфляцию.</w:t>
      </w:r>
    </w:p>
    <w:p w:rsidR="000C2680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Индекс цен</w:t>
      </w:r>
      <w:r w:rsidRPr="00287E25">
        <w:rPr>
          <w:sz w:val="28"/>
          <w:szCs w:val="28"/>
        </w:rPr>
        <w:t xml:space="preserve"> служит показателем </w:t>
      </w:r>
      <w:proofErr w:type="gramStart"/>
      <w:r w:rsidRPr="00287E25">
        <w:rPr>
          <w:sz w:val="28"/>
          <w:szCs w:val="28"/>
        </w:rPr>
        <w:t>соотношения совокупности цен определенного набо</w:t>
      </w:r>
      <w:r>
        <w:rPr>
          <w:sz w:val="28"/>
          <w:szCs w:val="28"/>
        </w:rPr>
        <w:t>ра товаров</w:t>
      </w:r>
      <w:proofErr w:type="gramEnd"/>
      <w:r>
        <w:rPr>
          <w:sz w:val="28"/>
          <w:szCs w:val="28"/>
        </w:rPr>
        <w:t xml:space="preserve"> и услуг, именуемого «рыночной корзиной»</w:t>
      </w:r>
      <w:r w:rsidRPr="00287E25">
        <w:rPr>
          <w:sz w:val="28"/>
          <w:szCs w:val="28"/>
        </w:rPr>
        <w:t>, в данный временной период и совокупности цен идентичной либо сходной группы товаров и услуг в эталонный период (исходный уровень), называется базовым годом.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</w:p>
    <w:p w:rsidR="000C2680" w:rsidRPr="00287E25" w:rsidRDefault="000C2680" w:rsidP="000C2680">
      <w:pPr>
        <w:widowControl w:val="0"/>
        <w:ind w:left="1416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743D6C">
        <w:rPr>
          <w:position w:val="-30"/>
          <w:sz w:val="28"/>
          <w:szCs w:val="28"/>
        </w:rPr>
        <w:object w:dxaOrig="4420" w:dyaOrig="680">
          <v:shape id="_x0000_i1026" type="#_x0000_t75" style="width:220.4pt;height:33.8pt" o:ole="" filled="t">
            <v:imagedata r:id="rId14" o:title=""/>
          </v:shape>
          <o:OLEObject Type="Embed" ProgID="Equation.3" ShapeID="_x0000_i1026" DrawAspect="Content" ObjectID="_1646555950" r:id="rId15"/>
        </w:object>
      </w:r>
      <w:r w:rsidRPr="00743D6C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</w:t>
      </w:r>
      <w:r w:rsidRPr="00743D6C">
        <w:rPr>
          <w:sz w:val="28"/>
          <w:szCs w:val="28"/>
        </w:rPr>
        <w:t xml:space="preserve">        </w:t>
      </w:r>
      <w:r>
        <w:rPr>
          <w:sz w:val="28"/>
          <w:szCs w:val="28"/>
        </w:rPr>
        <w:tab/>
      </w:r>
      <w:r w:rsidRPr="00743D6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743D6C">
        <w:rPr>
          <w:sz w:val="28"/>
          <w:szCs w:val="28"/>
        </w:rPr>
        <w:t xml:space="preserve"> (26)</w:t>
      </w:r>
    </w:p>
    <w:p w:rsidR="000C2680" w:rsidRDefault="000C2680" w:rsidP="000C2680">
      <w:pPr>
        <w:widowControl w:val="0"/>
        <w:ind w:firstLine="567"/>
        <w:jc w:val="both"/>
        <w:rPr>
          <w:b/>
          <w:sz w:val="28"/>
          <w:szCs w:val="28"/>
        </w:rPr>
      </w:pPr>
    </w:p>
    <w:p w:rsidR="000C2680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 xml:space="preserve">Темп </w:t>
      </w:r>
      <w:r w:rsidRPr="00287E25">
        <w:rPr>
          <w:sz w:val="28"/>
          <w:szCs w:val="28"/>
        </w:rPr>
        <w:t>инфляции для любого года можно вычислить след</w:t>
      </w:r>
      <w:proofErr w:type="gramStart"/>
      <w:r w:rsidRPr="00287E25">
        <w:rPr>
          <w:sz w:val="28"/>
          <w:szCs w:val="28"/>
        </w:rPr>
        <w:t>.</w:t>
      </w:r>
      <w:proofErr w:type="gramEnd"/>
      <w:r w:rsidRPr="00287E25">
        <w:rPr>
          <w:sz w:val="28"/>
          <w:szCs w:val="28"/>
        </w:rPr>
        <w:t xml:space="preserve"> </w:t>
      </w:r>
      <w:proofErr w:type="gramStart"/>
      <w:r w:rsidRPr="00287E25">
        <w:rPr>
          <w:sz w:val="28"/>
          <w:szCs w:val="28"/>
        </w:rPr>
        <w:t>о</w:t>
      </w:r>
      <w:proofErr w:type="gramEnd"/>
      <w:r w:rsidRPr="00287E25">
        <w:rPr>
          <w:sz w:val="28"/>
          <w:szCs w:val="28"/>
        </w:rPr>
        <w:t>бразом: вычесть индекс цен прошлого года из индекса цен этого года разделить эту разницу на индекс прошлого года и умножить на 100%.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</w:p>
    <w:p w:rsidR="000C2680" w:rsidRPr="00287E25" w:rsidRDefault="000C2680" w:rsidP="000C2680">
      <w:pPr>
        <w:widowControl w:val="0"/>
        <w:ind w:firstLine="567"/>
        <w:jc w:val="right"/>
        <w:rPr>
          <w:sz w:val="28"/>
          <w:szCs w:val="28"/>
        </w:rPr>
      </w:pPr>
      <w:r w:rsidRPr="00CA2A10">
        <w:rPr>
          <w:position w:val="-30"/>
          <w:sz w:val="28"/>
          <w:szCs w:val="28"/>
        </w:rPr>
        <w:object w:dxaOrig="5560" w:dyaOrig="680">
          <v:shape id="_x0000_i1027" type="#_x0000_t75" style="width:277.35pt;height:33.8pt" o:ole="" filled="t">
            <v:imagedata r:id="rId16" o:title=""/>
          </v:shape>
          <o:OLEObject Type="Embed" ProgID="Equation.3" ShapeID="_x0000_i1027" DrawAspect="Content" ObjectID="_1646555951" r:id="rId17"/>
        </w:object>
      </w:r>
      <w:r w:rsidRPr="00287E25">
        <w:rPr>
          <w:sz w:val="28"/>
          <w:szCs w:val="28"/>
        </w:rPr>
        <w:t xml:space="preserve">             (</w:t>
      </w:r>
      <w:r>
        <w:rPr>
          <w:sz w:val="28"/>
          <w:szCs w:val="28"/>
        </w:rPr>
        <w:t>27</w:t>
      </w:r>
      <w:r w:rsidRPr="00287E25">
        <w:rPr>
          <w:sz w:val="28"/>
          <w:szCs w:val="28"/>
        </w:rPr>
        <w:t>)</w:t>
      </w:r>
    </w:p>
    <w:p w:rsidR="000C2680" w:rsidRDefault="000C2680" w:rsidP="000C2680">
      <w:pPr>
        <w:widowControl w:val="0"/>
        <w:ind w:firstLine="567"/>
        <w:jc w:val="both"/>
        <w:rPr>
          <w:b/>
          <w:sz w:val="28"/>
          <w:szCs w:val="28"/>
        </w:rPr>
      </w:pPr>
    </w:p>
    <w:p w:rsidR="000C2680" w:rsidRDefault="000C2680" w:rsidP="000C2680">
      <w:pPr>
        <w:widowControl w:val="0"/>
        <w:ind w:firstLine="567"/>
        <w:jc w:val="both"/>
        <w:rPr>
          <w:sz w:val="28"/>
          <w:szCs w:val="28"/>
        </w:rPr>
      </w:pPr>
      <w:r w:rsidRPr="000859C2">
        <w:rPr>
          <w:sz w:val="28"/>
          <w:szCs w:val="28"/>
        </w:rPr>
        <w:t>Правило 70</w:t>
      </w:r>
      <w:r w:rsidRPr="00287E25">
        <w:rPr>
          <w:sz w:val="28"/>
          <w:szCs w:val="28"/>
        </w:rPr>
        <w:t xml:space="preserve"> дает возможность количественно измерить инфляцию. Позволяет быстро подсчитать количество лет, необходимых для удвоения цен.</w:t>
      </w:r>
    </w:p>
    <w:p w:rsidR="000C2680" w:rsidRPr="00287E25" w:rsidRDefault="000C2680" w:rsidP="000C2680">
      <w:pPr>
        <w:widowControl w:val="0"/>
        <w:ind w:firstLine="567"/>
        <w:jc w:val="both"/>
        <w:rPr>
          <w:sz w:val="28"/>
          <w:szCs w:val="28"/>
        </w:rPr>
      </w:pPr>
    </w:p>
    <w:p w:rsidR="000C2680" w:rsidRPr="00287E25" w:rsidRDefault="000C2680" w:rsidP="000C2680">
      <w:pPr>
        <w:widowControl w:val="0"/>
        <w:ind w:firstLine="567"/>
        <w:jc w:val="right"/>
        <w:rPr>
          <w:sz w:val="28"/>
          <w:szCs w:val="28"/>
        </w:rPr>
      </w:pPr>
      <w:r w:rsidRPr="00CA2A10">
        <w:rPr>
          <w:position w:val="-30"/>
          <w:sz w:val="28"/>
          <w:szCs w:val="28"/>
        </w:rPr>
        <w:object w:dxaOrig="5500" w:dyaOrig="680">
          <v:shape id="_x0000_i1028" type="#_x0000_t75" style="width:274.25pt;height:33.8pt" o:ole="" filled="t">
            <v:imagedata r:id="rId18" o:title=""/>
          </v:shape>
          <o:OLEObject Type="Embed" ProgID="Equation.3" ShapeID="_x0000_i1028" DrawAspect="Content" ObjectID="_1646555952" r:id="rId19"/>
        </w:object>
      </w:r>
      <w:r w:rsidRPr="00287E25">
        <w:rPr>
          <w:sz w:val="28"/>
          <w:szCs w:val="28"/>
        </w:rPr>
        <w:t xml:space="preserve">              (</w:t>
      </w:r>
      <w:r>
        <w:rPr>
          <w:sz w:val="28"/>
          <w:szCs w:val="28"/>
        </w:rPr>
        <w:t>28</w:t>
      </w:r>
      <w:r w:rsidRPr="00287E25">
        <w:rPr>
          <w:sz w:val="28"/>
          <w:szCs w:val="28"/>
        </w:rPr>
        <w:t>)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sz w:val="28"/>
          <w:szCs w:val="28"/>
        </w:rPr>
      </w:pPr>
    </w:p>
    <w:p w:rsidR="000C2680" w:rsidRPr="00287E25" w:rsidRDefault="000C2680" w:rsidP="000C2680">
      <w:pPr>
        <w:widowControl w:val="0"/>
        <w:ind w:firstLine="567"/>
        <w:jc w:val="both"/>
        <w:rPr>
          <w:b/>
          <w:noProof/>
          <w:color w:val="000000"/>
          <w:sz w:val="28"/>
          <w:szCs w:val="28"/>
        </w:rPr>
      </w:pPr>
      <w:r>
        <w:rPr>
          <w:b/>
          <w:bCs/>
          <w:noProof/>
          <w:sz w:val="28"/>
          <w:szCs w:val="28"/>
        </w:rPr>
        <w:t>11.5</w:t>
      </w:r>
      <w:r w:rsidRPr="00287E25">
        <w:rPr>
          <w:b/>
          <w:bCs/>
          <w:noProof/>
          <w:sz w:val="28"/>
          <w:szCs w:val="28"/>
        </w:rPr>
        <w:t xml:space="preserve"> </w:t>
      </w:r>
      <w:r w:rsidRPr="00287E25">
        <w:rPr>
          <w:b/>
          <w:noProof/>
          <w:color w:val="000000"/>
          <w:sz w:val="28"/>
          <w:szCs w:val="28"/>
        </w:rPr>
        <w:t>Социально-экономические последствия нфляции</w:t>
      </w:r>
    </w:p>
    <w:p w:rsidR="000C2680" w:rsidRPr="000859C2" w:rsidRDefault="000C2680" w:rsidP="000C2680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 xml:space="preserve">Главное последствие инфляции </w:t>
      </w:r>
      <w:r>
        <w:rPr>
          <w:noProof/>
          <w:color w:val="000000"/>
          <w:sz w:val="28"/>
          <w:szCs w:val="28"/>
        </w:rPr>
        <w:t>–</w:t>
      </w:r>
      <w:r w:rsidRPr="00287E25">
        <w:rPr>
          <w:noProof/>
          <w:color w:val="000000"/>
          <w:sz w:val="28"/>
          <w:szCs w:val="28"/>
        </w:rPr>
        <w:t xml:space="preserve"> это перераспределе</w:t>
      </w:r>
      <w:r w:rsidRPr="00287E25">
        <w:rPr>
          <w:noProof/>
          <w:color w:val="000000"/>
          <w:sz w:val="28"/>
          <w:szCs w:val="28"/>
        </w:rPr>
        <w:softHyphen/>
        <w:t>ние доходов. Даже ожидаемая инфляция означает сущест</w:t>
      </w:r>
      <w:r w:rsidRPr="00287E25">
        <w:rPr>
          <w:noProof/>
          <w:color w:val="000000"/>
          <w:sz w:val="28"/>
          <w:szCs w:val="28"/>
        </w:rPr>
        <w:softHyphen/>
        <w:t>венное перераспределение богатства. Она порождает так на</w:t>
      </w:r>
      <w:r w:rsidRPr="00287E25">
        <w:rPr>
          <w:noProof/>
          <w:color w:val="000000"/>
          <w:sz w:val="28"/>
          <w:szCs w:val="28"/>
        </w:rPr>
        <w:softHyphen/>
        <w:t>зываемый «инфляционный налог», не санкционированный законодательно, но навязанный государством частному секто</w:t>
      </w:r>
      <w:r w:rsidRPr="00287E25">
        <w:rPr>
          <w:noProof/>
          <w:color w:val="000000"/>
          <w:sz w:val="28"/>
          <w:szCs w:val="28"/>
        </w:rPr>
        <w:softHyphen/>
        <w:t>ру. Его автоматически уплачивают все держатели реальных денежных остатков. Он является регрессивным: с большей тя</w:t>
      </w:r>
      <w:r w:rsidRPr="00287E25">
        <w:rPr>
          <w:noProof/>
          <w:color w:val="000000"/>
          <w:sz w:val="28"/>
          <w:szCs w:val="28"/>
        </w:rPr>
        <w:softHyphen/>
        <w:t>жестью он ложится на более бедных людей.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Под влиянием инфляции фактически меняются ставки налогообложения. Рост цен обычно сопровождается увели</w:t>
      </w:r>
      <w:r w:rsidRPr="00287E25">
        <w:rPr>
          <w:noProof/>
          <w:color w:val="000000"/>
          <w:sz w:val="28"/>
          <w:szCs w:val="28"/>
        </w:rPr>
        <w:softHyphen/>
        <w:t>чением номинальных доходов индивидов. При прогрессив</w:t>
      </w:r>
      <w:r w:rsidRPr="00287E25">
        <w:rPr>
          <w:noProof/>
          <w:color w:val="000000"/>
          <w:sz w:val="28"/>
          <w:szCs w:val="28"/>
        </w:rPr>
        <w:softHyphen/>
        <w:t>ной системе налогообложения они вынуждены уплачивать налоги по более высоким ставкам. В то же время, поскольку существует временной лаг между начислением и уплатой на</w:t>
      </w:r>
      <w:r w:rsidRPr="00287E25">
        <w:rPr>
          <w:noProof/>
          <w:color w:val="000000"/>
          <w:sz w:val="28"/>
          <w:szCs w:val="28"/>
        </w:rPr>
        <w:softHyphen/>
        <w:t>логов, реальная величина налоговых поступлений снижается, уменьшая реальные доходы государственного бюджета и воз</w:t>
      </w:r>
      <w:r w:rsidRPr="00287E25">
        <w:rPr>
          <w:noProof/>
          <w:color w:val="000000"/>
          <w:sz w:val="28"/>
          <w:szCs w:val="28"/>
        </w:rPr>
        <w:softHyphen/>
        <w:t>можность осуществления государством экономической и со</w:t>
      </w:r>
      <w:r w:rsidRPr="00287E25">
        <w:rPr>
          <w:noProof/>
          <w:color w:val="000000"/>
          <w:sz w:val="28"/>
          <w:szCs w:val="28"/>
        </w:rPr>
        <w:softHyphen/>
        <w:t>циальной политики.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Обесцениваются амортизационные отчисления, осно</w:t>
      </w:r>
      <w:r w:rsidRPr="00287E25">
        <w:rPr>
          <w:noProof/>
          <w:color w:val="000000"/>
          <w:sz w:val="28"/>
          <w:szCs w:val="28"/>
        </w:rPr>
        <w:softHyphen/>
        <w:t>ванные на первоначальной стоимости. В результате растет на</w:t>
      </w:r>
      <w:r w:rsidRPr="00287E25">
        <w:rPr>
          <w:noProof/>
          <w:color w:val="000000"/>
          <w:sz w:val="28"/>
          <w:szCs w:val="28"/>
        </w:rPr>
        <w:softHyphen/>
        <w:t>логовое бремя фирм, и уменьшаются их инвестиционные возможности.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Перераспределение доходов в пользу государства осуще</w:t>
      </w:r>
      <w:r w:rsidRPr="00287E25">
        <w:rPr>
          <w:noProof/>
          <w:color w:val="000000"/>
          <w:sz w:val="28"/>
          <w:szCs w:val="28"/>
        </w:rPr>
        <w:softHyphen/>
        <w:t>ствляется также путем государственной эмиссии денег. До</w:t>
      </w:r>
      <w:r w:rsidRPr="00287E25">
        <w:rPr>
          <w:noProof/>
          <w:color w:val="000000"/>
          <w:sz w:val="28"/>
          <w:szCs w:val="28"/>
        </w:rPr>
        <w:softHyphen/>
        <w:t>ход от эмиссии денег называется сеньеранжем. Он равен раз</w:t>
      </w:r>
      <w:r w:rsidRPr="00287E25">
        <w:rPr>
          <w:noProof/>
          <w:color w:val="000000"/>
          <w:sz w:val="28"/>
          <w:szCs w:val="28"/>
        </w:rPr>
        <w:softHyphen/>
        <w:t>нице между суммой номиналов дополнительно выпущенных бумажных денег и затратами на их печатание.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lastRenderedPageBreak/>
        <w:t>Значительно повышаются так называемые «издержки меню» - расходы фирм на смену ценников, прейскурантов, каталогов, перенастройку счетчиков, торговых и телефонных автоматов.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Стремясь защититься от «инфляционного налога» и ожидая дальнейшего повышения цен, население стремится скорее потратить деньги на приобретение товаров длительно</w:t>
      </w:r>
      <w:r w:rsidRPr="00287E25">
        <w:rPr>
          <w:noProof/>
          <w:color w:val="000000"/>
          <w:sz w:val="28"/>
          <w:szCs w:val="28"/>
        </w:rPr>
        <w:softHyphen/>
        <w:t>го пользования, вложить их в необесцениваемые активы.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В конечном итоге, понижается эффективность эконо</w:t>
      </w:r>
      <w:r w:rsidRPr="00287E25">
        <w:rPr>
          <w:noProof/>
          <w:color w:val="000000"/>
          <w:sz w:val="28"/>
          <w:szCs w:val="28"/>
        </w:rPr>
        <w:softHyphen/>
        <w:t>мики в целом. У производителей снижаются стимулы к инве</w:t>
      </w:r>
      <w:r w:rsidRPr="00287E25">
        <w:rPr>
          <w:noProof/>
          <w:color w:val="000000"/>
          <w:sz w:val="28"/>
          <w:szCs w:val="28"/>
        </w:rPr>
        <w:softHyphen/>
        <w:t>стированию в результате роста ссудного процента. Уменьша</w:t>
      </w:r>
      <w:r w:rsidRPr="00287E25">
        <w:rPr>
          <w:noProof/>
          <w:color w:val="000000"/>
          <w:sz w:val="28"/>
          <w:szCs w:val="28"/>
        </w:rPr>
        <w:softHyphen/>
        <w:t>ется заинтересованность в выпуске товаров и услуг высокого качества. Сокращается производство относительно дешевых товаров. У работников снижаются стимулы к труду в резуль</w:t>
      </w:r>
      <w:r w:rsidRPr="00287E25">
        <w:rPr>
          <w:noProof/>
          <w:color w:val="000000"/>
          <w:sz w:val="28"/>
          <w:szCs w:val="28"/>
        </w:rPr>
        <w:softHyphen/>
        <w:t>тате постоянного обесценения заработной платы.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Перераспределяется доход и богатство между различ</w:t>
      </w:r>
      <w:r w:rsidRPr="00287E25">
        <w:rPr>
          <w:noProof/>
          <w:color w:val="000000"/>
          <w:sz w:val="28"/>
          <w:szCs w:val="28"/>
        </w:rPr>
        <w:softHyphen/>
        <w:t>ными слоями населения, что обусловлено различиями в ак</w:t>
      </w:r>
      <w:r w:rsidRPr="00287E25">
        <w:rPr>
          <w:noProof/>
          <w:color w:val="000000"/>
          <w:sz w:val="28"/>
          <w:szCs w:val="28"/>
        </w:rPr>
        <w:softHyphen/>
        <w:t>тивах и пассивах, которыми они владеют. Идет перераспреде</w:t>
      </w:r>
      <w:r w:rsidRPr="00287E25">
        <w:rPr>
          <w:noProof/>
          <w:color w:val="000000"/>
          <w:sz w:val="28"/>
          <w:szCs w:val="28"/>
        </w:rPr>
        <w:softHyphen/>
        <w:t>ление доходов от кредиторов к заемщикам, потому что долг отдается обесценившимися деньгами. Это касается как част</w:t>
      </w:r>
      <w:r w:rsidRPr="00287E25">
        <w:rPr>
          <w:noProof/>
          <w:color w:val="000000"/>
          <w:sz w:val="28"/>
          <w:szCs w:val="28"/>
        </w:rPr>
        <w:softHyphen/>
        <w:t>ного сектора, так и государства. При низких процентных ставках и высокой инфляции правительство может сократить реальный размер неоплаченной части государственного дол</w:t>
      </w:r>
      <w:r w:rsidRPr="00287E25">
        <w:rPr>
          <w:noProof/>
          <w:color w:val="000000"/>
          <w:sz w:val="28"/>
          <w:szCs w:val="28"/>
        </w:rPr>
        <w:softHyphen/>
        <w:t>га, так как фактически реальные ставки выплачиваемого про</w:t>
      </w:r>
      <w:r w:rsidRPr="00287E25">
        <w:rPr>
          <w:noProof/>
          <w:color w:val="000000"/>
          <w:sz w:val="28"/>
          <w:szCs w:val="28"/>
        </w:rPr>
        <w:softHyphen/>
        <w:t>цента становятся отрицательными. В роли кредиторов и дер</w:t>
      </w:r>
      <w:r w:rsidRPr="00287E25">
        <w:rPr>
          <w:noProof/>
          <w:color w:val="000000"/>
          <w:sz w:val="28"/>
          <w:szCs w:val="28"/>
        </w:rPr>
        <w:softHyphen/>
        <w:t>жателей номинальных активов чаще выступают пожилые лю</w:t>
      </w:r>
      <w:r w:rsidRPr="00287E25">
        <w:rPr>
          <w:noProof/>
          <w:color w:val="000000"/>
          <w:sz w:val="28"/>
          <w:szCs w:val="28"/>
        </w:rPr>
        <w:softHyphen/>
        <w:t>ди. В результате происходит перераспределение доходов от старших к более молодым группам общества.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Происходит снижение реальных доходов населения, особенно тех его слоев, которые получают фиксированные доходы (получатели пенсий, стипендий, пособий, работники бюджетной сферы). В то же время могут увеличить свой ре</w:t>
      </w:r>
      <w:r w:rsidRPr="00287E25">
        <w:rPr>
          <w:noProof/>
          <w:color w:val="000000"/>
          <w:sz w:val="28"/>
          <w:szCs w:val="28"/>
        </w:rPr>
        <w:softHyphen/>
        <w:t>альный доход получатели нефиксированных доходов - при</w:t>
      </w:r>
      <w:r w:rsidRPr="00287E25">
        <w:rPr>
          <w:noProof/>
          <w:color w:val="000000"/>
          <w:sz w:val="28"/>
          <w:szCs w:val="28"/>
        </w:rPr>
        <w:softHyphen/>
        <w:t>были, дивидендов. Выигрывают продавцы товаров и услуг, занимающие монопольное положение на рынке.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Обесцениваются сбережения населения, хранящиеся на руках населения, а также на счетах в банках, поскольку проценты по вкладам обычно меньше темпов роста цен и не возмещают уменьшение реальных размеров сбережений.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lastRenderedPageBreak/>
        <w:t>Происходит снижение эффективности государственных социальных программ, поскольку снижаются реальные разме</w:t>
      </w:r>
      <w:r w:rsidRPr="00287E25">
        <w:rPr>
          <w:noProof/>
          <w:color w:val="000000"/>
          <w:sz w:val="28"/>
          <w:szCs w:val="28"/>
        </w:rPr>
        <w:softHyphen/>
        <w:t>ры социальных выплат бедным слоям населения.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Следствием подавленной инфляции является появле</w:t>
      </w:r>
      <w:r w:rsidRPr="00287E25">
        <w:rPr>
          <w:noProof/>
          <w:color w:val="000000"/>
          <w:sz w:val="28"/>
          <w:szCs w:val="28"/>
        </w:rPr>
        <w:softHyphen/>
        <w:t>ние черного рынка, двойных цен на одни и те же товары, ги</w:t>
      </w:r>
      <w:r w:rsidRPr="00287E25">
        <w:rPr>
          <w:noProof/>
          <w:color w:val="000000"/>
          <w:sz w:val="28"/>
          <w:szCs w:val="28"/>
        </w:rPr>
        <w:softHyphen/>
        <w:t>гантских очередей и спекуляции. Исчезает равнодоступность товаров и услуг для различных слоев населения при одинако</w:t>
      </w:r>
      <w:r w:rsidRPr="00287E25">
        <w:rPr>
          <w:noProof/>
          <w:color w:val="000000"/>
          <w:sz w:val="28"/>
          <w:szCs w:val="28"/>
        </w:rPr>
        <w:softHyphen/>
        <w:t>вых размерах дохода. В целом ухудшается социально</w:t>
      </w:r>
      <w:r>
        <w:rPr>
          <w:noProof/>
          <w:color w:val="000000"/>
          <w:sz w:val="28"/>
          <w:szCs w:val="28"/>
        </w:rPr>
        <w:t>-</w:t>
      </w:r>
      <w:r w:rsidRPr="00287E25">
        <w:rPr>
          <w:noProof/>
          <w:color w:val="000000"/>
          <w:sz w:val="28"/>
          <w:szCs w:val="28"/>
        </w:rPr>
        <w:softHyphen/>
        <w:t>психологическая атмосфера в обществе.</w:t>
      </w:r>
    </w:p>
    <w:p w:rsidR="000C2680" w:rsidRPr="00287E25" w:rsidRDefault="000C2680" w:rsidP="000C2680">
      <w:pPr>
        <w:widowControl w:val="0"/>
        <w:tabs>
          <w:tab w:val="left" w:pos="678"/>
        </w:tabs>
        <w:ind w:firstLine="567"/>
        <w:outlineLvl w:val="4"/>
        <w:rPr>
          <w:b/>
          <w:bCs/>
          <w:noProof/>
          <w:sz w:val="28"/>
          <w:szCs w:val="28"/>
        </w:rPr>
      </w:pPr>
      <w:bookmarkStart w:id="0" w:name="bookmark117"/>
      <w:r w:rsidRPr="00287E25">
        <w:rPr>
          <w:b/>
          <w:noProof/>
          <w:color w:val="000000"/>
          <w:sz w:val="28"/>
          <w:szCs w:val="28"/>
        </w:rPr>
        <w:t>1</w:t>
      </w:r>
      <w:r>
        <w:rPr>
          <w:b/>
          <w:noProof/>
          <w:color w:val="000000"/>
          <w:sz w:val="28"/>
          <w:szCs w:val="28"/>
        </w:rPr>
        <w:t xml:space="preserve">1.6 </w:t>
      </w:r>
      <w:r w:rsidRPr="00287E25">
        <w:rPr>
          <w:b/>
          <w:noProof/>
          <w:color w:val="000000"/>
          <w:sz w:val="28"/>
          <w:szCs w:val="28"/>
        </w:rPr>
        <w:t>Антиинфляционная политика</w:t>
      </w:r>
      <w:bookmarkEnd w:id="0"/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В целом, антиинфляционную политику можно разделить на активную политику, призванную ограничить обесценение денег и повышение цен, а также адаптивную политику, на</w:t>
      </w:r>
      <w:r w:rsidRPr="00287E25">
        <w:rPr>
          <w:noProof/>
          <w:color w:val="000000"/>
          <w:sz w:val="28"/>
          <w:szCs w:val="28"/>
        </w:rPr>
        <w:softHyphen/>
        <w:t>правленную на смягчение последствий инфляции. Основными стратегическими целями государства при проведении антиинфляционной политики выступают:</w:t>
      </w:r>
    </w:p>
    <w:p w:rsidR="000C2680" w:rsidRPr="00287E25" w:rsidRDefault="000C2680" w:rsidP="000C2680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преодоление инфляционных ожиданий населения и биз</w:t>
      </w:r>
      <w:r w:rsidRPr="00287E25">
        <w:rPr>
          <w:noProof/>
          <w:color w:val="000000"/>
          <w:sz w:val="28"/>
          <w:szCs w:val="28"/>
        </w:rPr>
        <w:softHyphen/>
        <w:t>неса, повышение доверия к правительству путем создания усло</w:t>
      </w:r>
      <w:r w:rsidRPr="00287E25">
        <w:rPr>
          <w:noProof/>
          <w:color w:val="000000"/>
          <w:sz w:val="28"/>
          <w:szCs w:val="28"/>
        </w:rPr>
        <w:softHyphen/>
        <w:t>вий для развития предпринимательства и увеличения совокуп</w:t>
      </w:r>
      <w:r w:rsidRPr="00287E25">
        <w:rPr>
          <w:noProof/>
          <w:color w:val="000000"/>
          <w:sz w:val="28"/>
          <w:szCs w:val="28"/>
        </w:rPr>
        <w:softHyphen/>
        <w:t>ного предложения (проведение антимонопольной политики, стимулирование инвестиций, технического прогресса и пр.);</w:t>
      </w:r>
    </w:p>
    <w:p w:rsidR="000C2680" w:rsidRPr="00287E25" w:rsidRDefault="000C2680" w:rsidP="000C2680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проведение долгосрочной денежной политики, направ</w:t>
      </w:r>
      <w:r w:rsidRPr="00287E25">
        <w:rPr>
          <w:noProof/>
          <w:color w:val="000000"/>
          <w:sz w:val="28"/>
          <w:szCs w:val="28"/>
        </w:rPr>
        <w:softHyphen/>
        <w:t>ленной на ограничение ежегодного прироста денежной мас</w:t>
      </w:r>
      <w:r w:rsidRPr="00287E25">
        <w:rPr>
          <w:noProof/>
          <w:color w:val="000000"/>
          <w:sz w:val="28"/>
          <w:szCs w:val="28"/>
        </w:rPr>
        <w:softHyphen/>
        <w:t>сы, осуществление жесткого контроля за денежной эмиссией;</w:t>
      </w:r>
    </w:p>
    <w:p w:rsidR="000C2680" w:rsidRPr="00287E25" w:rsidRDefault="000C2680" w:rsidP="000C2680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сокращение бюджетного дефицита путем стабилизации государственных расходов и совершенствования налоговой системы;</w:t>
      </w:r>
    </w:p>
    <w:p w:rsidR="000C2680" w:rsidRPr="00287E25" w:rsidRDefault="000C2680" w:rsidP="000C2680">
      <w:pPr>
        <w:widowControl w:val="0"/>
        <w:numPr>
          <w:ilvl w:val="0"/>
          <w:numId w:val="14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недопущение импорта инфляции.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Тактические средства антиинфляционной политики зависят в значительной степени от вида инфляции. Так, меры против инфляции спроса должны быть направлены на сдер</w:t>
      </w:r>
      <w:r w:rsidRPr="00287E25">
        <w:rPr>
          <w:noProof/>
          <w:color w:val="000000"/>
          <w:sz w:val="28"/>
          <w:szCs w:val="28"/>
        </w:rPr>
        <w:softHyphen/>
        <w:t>живание совокупного спроса. К ним следует отнести:</w:t>
      </w:r>
    </w:p>
    <w:p w:rsidR="000C2680" w:rsidRPr="00287E25" w:rsidRDefault="000C2680" w:rsidP="000C2680">
      <w:pPr>
        <w:widowControl w:val="0"/>
        <w:numPr>
          <w:ilvl w:val="0"/>
          <w:numId w:val="15"/>
        </w:numPr>
        <w:tabs>
          <w:tab w:val="left" w:pos="586"/>
          <w:tab w:val="left" w:pos="993"/>
          <w:tab w:val="left" w:pos="1134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сокращение дефицита госбюджета путем уменьшения госрасходов и увеличения налогов;</w:t>
      </w:r>
    </w:p>
    <w:p w:rsidR="000C2680" w:rsidRPr="00287E25" w:rsidRDefault="000C2680" w:rsidP="000C2680">
      <w:pPr>
        <w:widowControl w:val="0"/>
        <w:numPr>
          <w:ilvl w:val="0"/>
          <w:numId w:val="15"/>
        </w:numPr>
        <w:tabs>
          <w:tab w:val="left" w:pos="591"/>
          <w:tab w:val="left" w:pos="993"/>
          <w:tab w:val="left" w:pos="1134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проведение жесткой денежно-кредитной политики, на</w:t>
      </w:r>
      <w:r w:rsidRPr="00287E25">
        <w:rPr>
          <w:noProof/>
          <w:color w:val="000000"/>
          <w:sz w:val="28"/>
          <w:szCs w:val="28"/>
        </w:rPr>
        <w:softHyphen/>
        <w:t>правленной на ограничение денежного предложения, удоро</w:t>
      </w:r>
      <w:r w:rsidRPr="00287E25">
        <w:rPr>
          <w:noProof/>
          <w:color w:val="000000"/>
          <w:sz w:val="28"/>
          <w:szCs w:val="28"/>
        </w:rPr>
        <w:softHyphen/>
        <w:t>жание денег;</w:t>
      </w:r>
    </w:p>
    <w:p w:rsidR="000C2680" w:rsidRPr="00287E25" w:rsidRDefault="000C2680" w:rsidP="000C2680">
      <w:pPr>
        <w:widowControl w:val="0"/>
        <w:numPr>
          <w:ilvl w:val="0"/>
          <w:numId w:val="15"/>
        </w:numPr>
        <w:tabs>
          <w:tab w:val="left" w:pos="586"/>
          <w:tab w:val="left" w:pos="993"/>
          <w:tab w:val="left" w:pos="1134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стимулирование увеличения нормы сбережений и уменьшения их ликвидности;</w:t>
      </w:r>
    </w:p>
    <w:p w:rsidR="000C2680" w:rsidRPr="00287E25" w:rsidRDefault="000C2680" w:rsidP="000C2680">
      <w:pPr>
        <w:widowControl w:val="0"/>
        <w:numPr>
          <w:ilvl w:val="0"/>
          <w:numId w:val="15"/>
        </w:numPr>
        <w:tabs>
          <w:tab w:val="left" w:pos="578"/>
          <w:tab w:val="left" w:pos="993"/>
          <w:tab w:val="left" w:pos="1134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стабилизация валютного курса путем его фиксирования.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Мерами борьбы с инфляцией издержек выступают:</w:t>
      </w:r>
    </w:p>
    <w:p w:rsidR="000C2680" w:rsidRPr="00287E25" w:rsidRDefault="000C2680" w:rsidP="000C2680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lastRenderedPageBreak/>
        <w:t>борьба с монополизмом в экономике;</w:t>
      </w:r>
    </w:p>
    <w:p w:rsidR="000C2680" w:rsidRPr="00287E25" w:rsidRDefault="000C2680" w:rsidP="000C2680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государственное сдерживание роста доходов и цен;</w:t>
      </w:r>
    </w:p>
    <w:p w:rsidR="000C2680" w:rsidRPr="00287E25" w:rsidRDefault="000C2680" w:rsidP="000C2680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стимулирование производства путем реализации мер «экономики предложения» (снижение налогов на предпри</w:t>
      </w:r>
      <w:r w:rsidRPr="00287E25">
        <w:rPr>
          <w:noProof/>
          <w:color w:val="000000"/>
          <w:sz w:val="28"/>
          <w:szCs w:val="28"/>
        </w:rPr>
        <w:softHyphen/>
        <w:t>нимателей, предоставление им льгот, усиление стимулов к труду у населения);</w:t>
      </w:r>
    </w:p>
    <w:p w:rsidR="000C2680" w:rsidRPr="00287E25" w:rsidRDefault="000C2680" w:rsidP="000C2680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стабилизация валютного курса для предупреждения «импорта инфляции», в случае, если экономика в значитель</w:t>
      </w:r>
      <w:r w:rsidRPr="00287E25">
        <w:rPr>
          <w:noProof/>
          <w:color w:val="000000"/>
          <w:sz w:val="28"/>
          <w:szCs w:val="28"/>
        </w:rPr>
        <w:softHyphen/>
        <w:t>ной мере зависит от импорта товаров.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По характеру и темпам проведения антиинфляционной политики различают «шоковую терапию» и «градуирование».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«Шоковая терапия» предполагает резкое сокращение темпов роста денежной массы, проведение денежных реформ (девальвации, нуллификации, деноминации). Считается, что такая политика способна быстро остановить инфляцию в ре</w:t>
      </w:r>
      <w:r w:rsidRPr="00287E25">
        <w:rPr>
          <w:noProof/>
          <w:color w:val="000000"/>
          <w:sz w:val="28"/>
          <w:szCs w:val="28"/>
        </w:rPr>
        <w:softHyphen/>
        <w:t>зультате снижения инфляционных ожиданий. Однако, как показывает опыт России и Украины, она может быть проведе</w:t>
      </w:r>
      <w:r w:rsidRPr="00287E25">
        <w:rPr>
          <w:noProof/>
          <w:color w:val="000000"/>
          <w:sz w:val="28"/>
          <w:szCs w:val="28"/>
        </w:rPr>
        <w:softHyphen/>
        <w:t>на неудачно. Негативными сторонами шоковой терапии яв</w:t>
      </w:r>
      <w:r w:rsidRPr="00287E25">
        <w:rPr>
          <w:noProof/>
          <w:color w:val="000000"/>
          <w:sz w:val="28"/>
          <w:szCs w:val="28"/>
        </w:rPr>
        <w:softHyphen/>
        <w:t>ляется резкий спад производства, ухудшение экономического и социального положения населения, рост социальной на</w:t>
      </w:r>
      <w:r w:rsidRPr="00287E25">
        <w:rPr>
          <w:noProof/>
          <w:color w:val="000000"/>
          <w:sz w:val="28"/>
          <w:szCs w:val="28"/>
        </w:rPr>
        <w:softHyphen/>
        <w:t>пряженности.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Политика градуирования означает постепенное сокра</w:t>
      </w:r>
      <w:r w:rsidRPr="00287E25">
        <w:rPr>
          <w:noProof/>
          <w:color w:val="000000"/>
          <w:sz w:val="28"/>
          <w:szCs w:val="28"/>
        </w:rPr>
        <w:softHyphen/>
        <w:t>щение денежной массы. Она не вызывает глубокого спада в экономике, обострения безработицы и социальной напря</w:t>
      </w:r>
      <w:r w:rsidRPr="00287E25">
        <w:rPr>
          <w:noProof/>
          <w:color w:val="000000"/>
          <w:sz w:val="28"/>
          <w:szCs w:val="28"/>
        </w:rPr>
        <w:softHyphen/>
        <w:t>женности. Однако инфляция может принять затяжной харак</w:t>
      </w:r>
      <w:r w:rsidRPr="00287E25">
        <w:rPr>
          <w:noProof/>
          <w:color w:val="000000"/>
          <w:sz w:val="28"/>
          <w:szCs w:val="28"/>
        </w:rPr>
        <w:softHyphen/>
        <w:t>тер в результате сохранения «инфляционных ожиданий».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В целях борьбы с инфляцией издержек применяют также политику цен и доходов. В рамках этой политики государство замораживает рост заработной платы и цен или косвенно огра</w:t>
      </w:r>
      <w:r w:rsidRPr="00287E25">
        <w:rPr>
          <w:noProof/>
          <w:color w:val="000000"/>
          <w:sz w:val="28"/>
          <w:szCs w:val="28"/>
        </w:rPr>
        <w:softHyphen/>
        <w:t>ничивает их увеличение. В результате инфляция в короткие сроки сокращается. Однако возможен ее переход в скрытую форму, а также резкий всплеск цен после отмены ограничений.</w:t>
      </w:r>
    </w:p>
    <w:p w:rsidR="000C2680" w:rsidRPr="00287E25" w:rsidRDefault="000C2680" w:rsidP="000C2680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Адаптивная политика означает смягчения последствий инфляции. Она предполагает:</w:t>
      </w:r>
    </w:p>
    <w:p w:rsidR="000C2680" w:rsidRPr="00287E25" w:rsidRDefault="000C2680" w:rsidP="000C2680">
      <w:pPr>
        <w:widowControl w:val="0"/>
        <w:numPr>
          <w:ilvl w:val="0"/>
          <w:numId w:val="20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проведение индексации доходов, т.е. увеличение их в за</w:t>
      </w:r>
      <w:r w:rsidRPr="00287E25">
        <w:rPr>
          <w:noProof/>
          <w:color w:val="000000"/>
          <w:sz w:val="28"/>
          <w:szCs w:val="28"/>
        </w:rPr>
        <w:softHyphen/>
        <w:t>висимости от темпов роста цен;</w:t>
      </w:r>
    </w:p>
    <w:p w:rsidR="000C2680" w:rsidRPr="00287E25" w:rsidRDefault="000C2680" w:rsidP="000C2680">
      <w:pPr>
        <w:widowControl w:val="0"/>
        <w:numPr>
          <w:ilvl w:val="0"/>
          <w:numId w:val="20"/>
        </w:numPr>
        <w:tabs>
          <w:tab w:val="left" w:pos="85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приспособление экономического поведения населения к условиям инфляции (стремление поскорее истратить полу</w:t>
      </w:r>
      <w:r w:rsidRPr="00287E25">
        <w:rPr>
          <w:noProof/>
          <w:color w:val="000000"/>
          <w:sz w:val="28"/>
          <w:szCs w:val="28"/>
        </w:rPr>
        <w:softHyphen/>
        <w:t>чаемые доходы, покупка товаров «впрок», вложение сбереже</w:t>
      </w:r>
      <w:r w:rsidRPr="00287E25">
        <w:rPr>
          <w:noProof/>
          <w:color w:val="000000"/>
          <w:sz w:val="28"/>
          <w:szCs w:val="28"/>
        </w:rPr>
        <w:softHyphen/>
        <w:t xml:space="preserve">ний в устойчивую иностранную валюту, </w:t>
      </w:r>
      <w:r w:rsidRPr="00287E25">
        <w:rPr>
          <w:noProof/>
          <w:color w:val="000000"/>
          <w:sz w:val="28"/>
          <w:szCs w:val="28"/>
        </w:rPr>
        <w:lastRenderedPageBreak/>
        <w:t>золото, недвижи</w:t>
      </w:r>
      <w:r w:rsidRPr="00287E25">
        <w:rPr>
          <w:noProof/>
          <w:color w:val="000000"/>
          <w:sz w:val="28"/>
          <w:szCs w:val="28"/>
        </w:rPr>
        <w:softHyphen/>
        <w:t>мость, перевод вкладов за границу и т. п.).</w:t>
      </w:r>
    </w:p>
    <w:p w:rsidR="000C2680" w:rsidRPr="00287E25" w:rsidRDefault="000C2680" w:rsidP="000C2680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  <w:r w:rsidRPr="00287E25">
        <w:rPr>
          <w:noProof/>
          <w:color w:val="000000"/>
          <w:sz w:val="28"/>
          <w:szCs w:val="28"/>
        </w:rPr>
        <w:t>Нужно отметить, что подобные действия связаны с ин</w:t>
      </w:r>
      <w:r w:rsidRPr="00287E25">
        <w:rPr>
          <w:noProof/>
          <w:color w:val="000000"/>
          <w:sz w:val="28"/>
          <w:szCs w:val="28"/>
        </w:rPr>
        <w:softHyphen/>
        <w:t>фляционными ожиданиями и, в свою очередь, могут вызывать раскручивание инфляционной спирали.</w:t>
      </w:r>
    </w:p>
    <w:p w:rsidR="00D66D2A" w:rsidRDefault="00D66D2A"/>
    <w:sectPr w:rsidR="00D66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3"/>
    <w:multiLevelType w:val="multilevel"/>
    <w:tmpl w:val="8BE69986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3160082"/>
    <w:multiLevelType w:val="hybridMultilevel"/>
    <w:tmpl w:val="5770D6C8"/>
    <w:lvl w:ilvl="0" w:tplc="247852B6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E9EA1BE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 w:val="0"/>
        <w:i w:val="0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6C06E4"/>
    <w:multiLevelType w:val="multilevel"/>
    <w:tmpl w:val="1FF0B1B0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3">
    <w:nsid w:val="22C214AD"/>
    <w:multiLevelType w:val="multilevel"/>
    <w:tmpl w:val="A702A64C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4">
    <w:nsid w:val="25AA31CD"/>
    <w:multiLevelType w:val="multilevel"/>
    <w:tmpl w:val="A8042ECC"/>
    <w:lvl w:ilvl="0">
      <w:start w:val="1"/>
      <w:numFmt w:val="bullet"/>
      <w:lvlText w:val=""/>
      <w:lvlJc w:val="left"/>
      <w:rPr>
        <w:rFonts w:ascii="Symbol" w:hAnsi="Symbol" w:hint="default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5">
    <w:nsid w:val="36B913CB"/>
    <w:multiLevelType w:val="hybridMultilevel"/>
    <w:tmpl w:val="173A79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B06327"/>
    <w:multiLevelType w:val="multilevel"/>
    <w:tmpl w:val="57D0320C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7">
    <w:nsid w:val="4E6F3E0A"/>
    <w:multiLevelType w:val="multilevel"/>
    <w:tmpl w:val="382C4C00"/>
    <w:lvl w:ilvl="0">
      <w:start w:val="1"/>
      <w:numFmt w:val="decimal"/>
      <w:lvlText w:val="%1.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8">
    <w:nsid w:val="4F8B46AF"/>
    <w:multiLevelType w:val="hybridMultilevel"/>
    <w:tmpl w:val="D51635F4"/>
    <w:lvl w:ilvl="0" w:tplc="53F0B39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879E4DCE">
      <w:numFmt w:val="none"/>
      <w:lvlText w:val=""/>
      <w:lvlJc w:val="left"/>
      <w:pPr>
        <w:tabs>
          <w:tab w:val="num" w:pos="360"/>
        </w:tabs>
      </w:pPr>
    </w:lvl>
    <w:lvl w:ilvl="2" w:tplc="5BECFE40">
      <w:numFmt w:val="none"/>
      <w:lvlText w:val=""/>
      <w:lvlJc w:val="left"/>
      <w:pPr>
        <w:tabs>
          <w:tab w:val="num" w:pos="360"/>
        </w:tabs>
      </w:pPr>
    </w:lvl>
    <w:lvl w:ilvl="3" w:tplc="639CAF3C">
      <w:numFmt w:val="none"/>
      <w:lvlText w:val=""/>
      <w:lvlJc w:val="left"/>
      <w:pPr>
        <w:tabs>
          <w:tab w:val="num" w:pos="360"/>
        </w:tabs>
      </w:pPr>
    </w:lvl>
    <w:lvl w:ilvl="4" w:tplc="070492C0">
      <w:numFmt w:val="none"/>
      <w:lvlText w:val=""/>
      <w:lvlJc w:val="left"/>
      <w:pPr>
        <w:tabs>
          <w:tab w:val="num" w:pos="360"/>
        </w:tabs>
      </w:pPr>
    </w:lvl>
    <w:lvl w:ilvl="5" w:tplc="3DDCA528">
      <w:numFmt w:val="none"/>
      <w:lvlText w:val=""/>
      <w:lvlJc w:val="left"/>
      <w:pPr>
        <w:tabs>
          <w:tab w:val="num" w:pos="360"/>
        </w:tabs>
      </w:pPr>
    </w:lvl>
    <w:lvl w:ilvl="6" w:tplc="9E0EECC8">
      <w:numFmt w:val="none"/>
      <w:lvlText w:val=""/>
      <w:lvlJc w:val="left"/>
      <w:pPr>
        <w:tabs>
          <w:tab w:val="num" w:pos="360"/>
        </w:tabs>
      </w:pPr>
    </w:lvl>
    <w:lvl w:ilvl="7" w:tplc="371EF9D2">
      <w:numFmt w:val="none"/>
      <w:lvlText w:val=""/>
      <w:lvlJc w:val="left"/>
      <w:pPr>
        <w:tabs>
          <w:tab w:val="num" w:pos="360"/>
        </w:tabs>
      </w:pPr>
    </w:lvl>
    <w:lvl w:ilvl="8" w:tplc="B8E6EAE6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5130521B"/>
    <w:multiLevelType w:val="multilevel"/>
    <w:tmpl w:val="3628150E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0">
    <w:nsid w:val="53360383"/>
    <w:multiLevelType w:val="multilevel"/>
    <w:tmpl w:val="B95ED52E"/>
    <w:lvl w:ilvl="0">
      <w:start w:val="1"/>
      <w:numFmt w:val="bullet"/>
      <w:lvlText w:val=""/>
      <w:lvlJc w:val="left"/>
      <w:rPr>
        <w:rFonts w:ascii="Symbol" w:hAnsi="Symbol" w:hint="default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1">
    <w:nsid w:val="593332D6"/>
    <w:multiLevelType w:val="hybridMultilevel"/>
    <w:tmpl w:val="009EE81E"/>
    <w:lvl w:ilvl="0" w:tplc="247852B6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F22507"/>
    <w:multiLevelType w:val="hybridMultilevel"/>
    <w:tmpl w:val="61B4BC9A"/>
    <w:lvl w:ilvl="0" w:tplc="247852B6">
      <w:start w:val="1"/>
      <w:numFmt w:val="russianLower"/>
      <w:lvlText w:val="%1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2215"/>
        </w:tabs>
        <w:ind w:left="221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935"/>
        </w:tabs>
        <w:ind w:left="293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75"/>
        </w:tabs>
        <w:ind w:left="4375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95"/>
        </w:tabs>
        <w:ind w:left="509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535"/>
        </w:tabs>
        <w:ind w:left="6535" w:hanging="360"/>
      </w:pPr>
    </w:lvl>
    <w:lvl w:ilvl="8" w:tplc="0419001B">
      <w:start w:val="1"/>
      <w:numFmt w:val="decimal"/>
      <w:lvlText w:val="%9."/>
      <w:lvlJc w:val="left"/>
      <w:pPr>
        <w:tabs>
          <w:tab w:val="num" w:pos="7255"/>
        </w:tabs>
        <w:ind w:left="7255" w:hanging="360"/>
      </w:pPr>
    </w:lvl>
  </w:abstractNum>
  <w:abstractNum w:abstractNumId="13">
    <w:nsid w:val="64F30A1E"/>
    <w:multiLevelType w:val="multilevel"/>
    <w:tmpl w:val="9FDAD6BC"/>
    <w:lvl w:ilvl="0">
      <w:start w:val="1"/>
      <w:numFmt w:val="bullet"/>
      <w:lvlText w:val=""/>
      <w:lvlJc w:val="left"/>
      <w:rPr>
        <w:rFonts w:ascii="Symbol" w:hAnsi="Symbol" w:hint="default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4">
    <w:nsid w:val="6C1C3D8B"/>
    <w:multiLevelType w:val="multilevel"/>
    <w:tmpl w:val="5A444EF0"/>
    <w:lvl w:ilvl="0">
      <w:start w:val="1"/>
      <w:numFmt w:val="bullet"/>
      <w:lvlText w:val=""/>
      <w:lvlJc w:val="left"/>
      <w:rPr>
        <w:rFonts w:ascii="Symbol" w:hAnsi="Symbol" w:hint="default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5">
    <w:nsid w:val="70D140E7"/>
    <w:multiLevelType w:val="multilevel"/>
    <w:tmpl w:val="2D2069BA"/>
    <w:lvl w:ilvl="0">
      <w:start w:val="1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57"/>
        </w:tabs>
        <w:ind w:left="175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404"/>
        </w:tabs>
        <w:ind w:left="3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106"/>
        </w:tabs>
        <w:ind w:left="51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448"/>
        </w:tabs>
        <w:ind w:left="6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150"/>
        </w:tabs>
        <w:ind w:left="8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492"/>
        </w:tabs>
        <w:ind w:left="9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194"/>
        </w:tabs>
        <w:ind w:left="111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896"/>
        </w:tabs>
        <w:ind w:left="12896" w:hanging="2160"/>
      </w:pPr>
      <w:rPr>
        <w:rFonts w:hint="default"/>
      </w:rPr>
    </w:lvl>
  </w:abstractNum>
  <w:abstractNum w:abstractNumId="16">
    <w:nsid w:val="72F1592E"/>
    <w:multiLevelType w:val="multilevel"/>
    <w:tmpl w:val="F14CA4AC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7">
    <w:nsid w:val="73B52B35"/>
    <w:multiLevelType w:val="hybridMultilevel"/>
    <w:tmpl w:val="A94C75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4A2BD0"/>
    <w:multiLevelType w:val="hybridMultilevel"/>
    <w:tmpl w:val="0122EB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4F3B30"/>
    <w:multiLevelType w:val="hybridMultilevel"/>
    <w:tmpl w:val="817E504A"/>
    <w:lvl w:ilvl="0" w:tplc="ADC628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16"/>
  </w:num>
  <w:num w:numId="5">
    <w:abstractNumId w:val="7"/>
  </w:num>
  <w:num w:numId="6">
    <w:abstractNumId w:val="6"/>
  </w:num>
  <w:num w:numId="7">
    <w:abstractNumId w:val="3"/>
  </w:num>
  <w:num w:numId="8">
    <w:abstractNumId w:val="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0"/>
  </w:num>
  <w:num w:numId="15">
    <w:abstractNumId w:val="13"/>
  </w:num>
  <w:num w:numId="16">
    <w:abstractNumId w:val="14"/>
  </w:num>
  <w:num w:numId="17">
    <w:abstractNumId w:val="11"/>
  </w:num>
  <w:num w:numId="18">
    <w:abstractNumId w:val="1"/>
  </w:num>
  <w:num w:numId="19">
    <w:abstractNumId w:val="12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C2680"/>
    <w:rsid w:val="000C2680"/>
    <w:rsid w:val="00D66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C2680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0C2680"/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5">
    <w:name w:val="Основной текст + Полужирный"/>
    <w:uiPriority w:val="99"/>
    <w:rsid w:val="000C2680"/>
    <w:rPr>
      <w:rFonts w:ascii="Palatino Linotype" w:hAnsi="Palatino Linotype" w:cs="Times New Roman"/>
      <w:b/>
      <w:bCs/>
      <w:sz w:val="21"/>
      <w:szCs w:val="21"/>
      <w:lang w:bidi="ar-SA"/>
    </w:rPr>
  </w:style>
  <w:style w:type="character" w:customStyle="1" w:styleId="10">
    <w:name w:val="Основной текст + Полужирный10"/>
    <w:aliases w:val="Курсив"/>
    <w:uiPriority w:val="99"/>
    <w:rsid w:val="000C2680"/>
    <w:rPr>
      <w:rFonts w:ascii="Palatino Linotype" w:hAnsi="Palatino Linotype" w:cs="Times New Roman"/>
      <w:b/>
      <w:bCs/>
      <w:i/>
      <w:iCs/>
      <w:sz w:val="21"/>
      <w:szCs w:val="21"/>
      <w:lang w:bidi="ar-SA"/>
    </w:rPr>
  </w:style>
  <w:style w:type="character" w:customStyle="1" w:styleId="a6">
    <w:name w:val="Подпись к картинке_"/>
    <w:link w:val="1"/>
    <w:uiPriority w:val="99"/>
    <w:locked/>
    <w:rsid w:val="000C2680"/>
    <w:rPr>
      <w:rFonts w:ascii="Palatino Linotype" w:hAnsi="Palatino Linotype"/>
      <w:sz w:val="21"/>
      <w:szCs w:val="21"/>
      <w:shd w:val="clear" w:color="auto" w:fill="FFFFFF"/>
    </w:rPr>
  </w:style>
  <w:style w:type="character" w:customStyle="1" w:styleId="a7">
    <w:name w:val="Подпись к картинке + Полужирный"/>
    <w:aliases w:val="Курсив23"/>
    <w:uiPriority w:val="99"/>
    <w:rsid w:val="000C2680"/>
    <w:rPr>
      <w:rFonts w:ascii="Palatino Linotype" w:hAnsi="Palatino Linotype"/>
      <w:b/>
      <w:bCs/>
      <w:i/>
      <w:iCs/>
      <w:sz w:val="21"/>
      <w:szCs w:val="21"/>
      <w:shd w:val="clear" w:color="auto" w:fill="FFFFFF"/>
    </w:rPr>
  </w:style>
  <w:style w:type="character" w:customStyle="1" w:styleId="Corbel">
    <w:name w:val="Основной текст + Corbel"/>
    <w:aliases w:val="9 pt"/>
    <w:uiPriority w:val="99"/>
    <w:rsid w:val="000C2680"/>
    <w:rPr>
      <w:rFonts w:ascii="Corbel" w:hAnsi="Corbel" w:cs="Corbel"/>
      <w:noProof/>
      <w:sz w:val="18"/>
      <w:szCs w:val="18"/>
      <w:lang w:bidi="ar-SA"/>
    </w:rPr>
  </w:style>
  <w:style w:type="paragraph" w:customStyle="1" w:styleId="1">
    <w:name w:val="Подпись к картинке1"/>
    <w:basedOn w:val="a"/>
    <w:link w:val="a6"/>
    <w:uiPriority w:val="99"/>
    <w:rsid w:val="000C2680"/>
    <w:pPr>
      <w:widowControl w:val="0"/>
      <w:shd w:val="clear" w:color="auto" w:fill="FFFFFF"/>
      <w:spacing w:after="0" w:line="240" w:lineRule="atLeast"/>
    </w:pPr>
    <w:rPr>
      <w:rFonts w:ascii="Palatino Linotype" w:hAnsi="Palatino Linotype"/>
      <w:sz w:val="21"/>
      <w:szCs w:val="21"/>
    </w:rPr>
  </w:style>
  <w:style w:type="character" w:customStyle="1" w:styleId="8">
    <w:name w:val="Основной текст (8)_"/>
    <w:link w:val="81"/>
    <w:uiPriority w:val="99"/>
    <w:locked/>
    <w:rsid w:val="000C2680"/>
    <w:rPr>
      <w:rFonts w:ascii="Palatino Linotype" w:hAnsi="Palatino Linotype"/>
      <w:b/>
      <w:bCs/>
      <w:sz w:val="21"/>
      <w:szCs w:val="21"/>
      <w:shd w:val="clear" w:color="auto" w:fill="FFFFFF"/>
    </w:rPr>
  </w:style>
  <w:style w:type="character" w:customStyle="1" w:styleId="5">
    <w:name w:val="Заголовок №5_"/>
    <w:link w:val="51"/>
    <w:locked/>
    <w:rsid w:val="000C2680"/>
    <w:rPr>
      <w:rFonts w:ascii="Tahoma" w:hAnsi="Tahoma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0C2680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/>
      <w:b/>
      <w:bCs/>
      <w:sz w:val="21"/>
      <w:szCs w:val="21"/>
    </w:rPr>
  </w:style>
  <w:style w:type="paragraph" w:customStyle="1" w:styleId="51">
    <w:name w:val="Заголовок №51"/>
    <w:basedOn w:val="a"/>
    <w:link w:val="5"/>
    <w:rsid w:val="000C2680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</w:rPr>
  </w:style>
  <w:style w:type="character" w:customStyle="1" w:styleId="a8">
    <w:name w:val="Подпись к картинке"/>
    <w:basedOn w:val="a6"/>
    <w:uiPriority w:val="99"/>
    <w:rsid w:val="000C2680"/>
  </w:style>
  <w:style w:type="character" w:customStyle="1" w:styleId="6pt">
    <w:name w:val="Основной текст + 6 pt"/>
    <w:aliases w:val="Курсив18"/>
    <w:uiPriority w:val="99"/>
    <w:rsid w:val="000C2680"/>
    <w:rPr>
      <w:rFonts w:ascii="Palatino Linotype" w:hAnsi="Palatino Linotype" w:cs="Times New Roman"/>
      <w:i/>
      <w:iCs/>
      <w:noProof/>
      <w:sz w:val="12"/>
      <w:szCs w:val="12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0C2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26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http://fincle.ru/assets/components/phpthumbof/cache/inf-defl.28d4dbccda72f57c90808ddc164fe9c82.jpg" TargetMode="External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0AE27-F102-425C-8451-04914FAB8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3319</Words>
  <Characters>18919</Characters>
  <Application>Microsoft Office Word</Application>
  <DocSecurity>0</DocSecurity>
  <Lines>157</Lines>
  <Paragraphs>44</Paragraphs>
  <ScaleCrop>false</ScaleCrop>
  <Company>MultiDVD Team</Company>
  <LinksUpToDate>false</LinksUpToDate>
  <CharactersWithSpaces>22194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2020-03-24T05:49:00Z</dcterms:created>
  <dcterms:modified xsi:type="dcterms:W3CDTF">2020-03-24T05:52:00Z</dcterms:modified>
</cp:coreProperties>
</file>